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A90E" w14:textId="04A472E6" w:rsidR="008033AF" w:rsidRDefault="00DB30AC" w:rsidP="00DB30AC">
      <w:pPr>
        <w:jc w:val="center"/>
        <w:rPr>
          <w:b/>
          <w:bCs/>
          <w:color w:val="92D050"/>
          <w:sz w:val="96"/>
          <w:szCs w:val="96"/>
        </w:rPr>
      </w:pPr>
      <w:r w:rsidRPr="00DB30AC">
        <w:rPr>
          <w:b/>
          <w:bCs/>
          <w:color w:val="92D050"/>
          <w:sz w:val="96"/>
          <w:szCs w:val="96"/>
        </w:rPr>
        <w:t>REGUŁA 4</w:t>
      </w:r>
      <w:r>
        <w:rPr>
          <w:b/>
          <w:bCs/>
          <w:color w:val="92D050"/>
          <w:sz w:val="96"/>
          <w:szCs w:val="96"/>
        </w:rPr>
        <w:t xml:space="preserve"> x </w:t>
      </w:r>
      <w:r w:rsidRPr="00DB30AC">
        <w:rPr>
          <w:b/>
          <w:bCs/>
          <w:color w:val="92D050"/>
          <w:sz w:val="96"/>
          <w:szCs w:val="96"/>
        </w:rPr>
        <w:t>20</w:t>
      </w:r>
    </w:p>
    <w:p w14:paraId="7D7BCB30" w14:textId="1A6C218F" w:rsidR="00DB30AC" w:rsidRPr="007B6DEA" w:rsidRDefault="00DB30AC" w:rsidP="007B6DEA">
      <w:pPr>
        <w:jc w:val="both"/>
        <w:rPr>
          <w:b/>
          <w:bCs/>
          <w:sz w:val="40"/>
          <w:szCs w:val="40"/>
        </w:rPr>
      </w:pPr>
      <w:r w:rsidRPr="007B6DEA">
        <w:rPr>
          <w:b/>
          <w:bCs/>
          <w:sz w:val="40"/>
          <w:szCs w:val="40"/>
        </w:rPr>
        <w:t>W negocjacjach</w:t>
      </w:r>
      <w:r w:rsidR="007B6DEA">
        <w:rPr>
          <w:b/>
          <w:bCs/>
          <w:sz w:val="40"/>
          <w:szCs w:val="40"/>
        </w:rPr>
        <w:t>,</w:t>
      </w:r>
      <w:r w:rsidRPr="007B6DEA">
        <w:rPr>
          <w:b/>
          <w:bCs/>
          <w:sz w:val="40"/>
          <w:szCs w:val="40"/>
        </w:rPr>
        <w:t xml:space="preserve"> tak jak w każdym procesie komunikacji pomiędzy ludźmi istotne  znaczenie ma poznanie się partnerów. Jeśli negocjatorzy widzą się po raz pierwszy , to chcąc nie chcąc ulegają pierwszemu wrażeniu wg Reguły 4 x 20 </w:t>
      </w:r>
    </w:p>
    <w:p w14:paraId="4E03F5A8" w14:textId="77777777" w:rsidR="00DB30AC" w:rsidRDefault="00DB30AC" w:rsidP="00DB30AC">
      <w:pPr>
        <w:rPr>
          <w:b/>
          <w:bCs/>
          <w:color w:val="92D050"/>
          <w:sz w:val="36"/>
          <w:szCs w:val="36"/>
        </w:rPr>
      </w:pPr>
    </w:p>
    <w:p w14:paraId="1682A5BD" w14:textId="77777777" w:rsidR="00DB30AC" w:rsidRPr="007B6DEA" w:rsidRDefault="00DB30AC" w:rsidP="00DB30AC">
      <w:pPr>
        <w:rPr>
          <w:b/>
          <w:bCs/>
          <w:sz w:val="36"/>
          <w:szCs w:val="36"/>
        </w:rPr>
      </w:pPr>
      <w:r w:rsidRPr="007B6DEA">
        <w:rPr>
          <w:b/>
          <w:bCs/>
          <w:sz w:val="36"/>
          <w:szCs w:val="36"/>
        </w:rPr>
        <w:t xml:space="preserve">Rozmówca w czasie bezpośredniego spotkania ulega pierwszemu wrażeniu patrząc na: </w:t>
      </w:r>
    </w:p>
    <w:p w14:paraId="33D89CD3" w14:textId="436F4BBD" w:rsidR="00DB30AC" w:rsidRPr="007B6DEA" w:rsidRDefault="00DB30AC" w:rsidP="00DB30AC">
      <w:pPr>
        <w:pStyle w:val="Akapitzlist"/>
        <w:numPr>
          <w:ilvl w:val="0"/>
          <w:numId w:val="1"/>
        </w:numPr>
        <w:rPr>
          <w:b/>
          <w:bCs/>
          <w:color w:val="00B050"/>
          <w:sz w:val="36"/>
          <w:szCs w:val="36"/>
        </w:rPr>
      </w:pPr>
      <w:r w:rsidRPr="007B6DEA">
        <w:rPr>
          <w:b/>
          <w:bCs/>
          <w:color w:val="00B050"/>
          <w:sz w:val="36"/>
          <w:szCs w:val="36"/>
        </w:rPr>
        <w:t>Pierwsze 20 kroków ( wygląd, strój, sposób poruszania się, wyciągnięcie ręki na powitanie itp.)</w:t>
      </w:r>
    </w:p>
    <w:p w14:paraId="1FB95C4B" w14:textId="0F001499" w:rsidR="00DB30AC" w:rsidRPr="007B6DEA" w:rsidRDefault="00DB30AC" w:rsidP="00DB30AC">
      <w:pPr>
        <w:pStyle w:val="Akapitzlist"/>
        <w:numPr>
          <w:ilvl w:val="0"/>
          <w:numId w:val="1"/>
        </w:numPr>
        <w:rPr>
          <w:b/>
          <w:bCs/>
          <w:color w:val="00B050"/>
          <w:sz w:val="36"/>
          <w:szCs w:val="36"/>
        </w:rPr>
      </w:pPr>
      <w:r w:rsidRPr="007B6DEA">
        <w:rPr>
          <w:b/>
          <w:bCs/>
          <w:color w:val="00B050"/>
          <w:sz w:val="36"/>
          <w:szCs w:val="36"/>
        </w:rPr>
        <w:t>Obraz twarzy 20cm x 20 cm  ( wyraz twarzy, spojrzenie)</w:t>
      </w:r>
    </w:p>
    <w:p w14:paraId="62E1E44C" w14:textId="32CE82D1" w:rsidR="00DB30AC" w:rsidRPr="007B6DEA" w:rsidRDefault="00DB30AC" w:rsidP="00DB30AC">
      <w:pPr>
        <w:pStyle w:val="Akapitzlist"/>
        <w:numPr>
          <w:ilvl w:val="0"/>
          <w:numId w:val="1"/>
        </w:numPr>
        <w:rPr>
          <w:b/>
          <w:bCs/>
          <w:color w:val="00B050"/>
          <w:sz w:val="36"/>
          <w:szCs w:val="36"/>
        </w:rPr>
      </w:pPr>
      <w:r w:rsidRPr="007B6DEA">
        <w:rPr>
          <w:b/>
          <w:bCs/>
          <w:color w:val="00B050"/>
          <w:sz w:val="36"/>
          <w:szCs w:val="36"/>
        </w:rPr>
        <w:t>Pierwsze 20 słów ( powitanie, otwarcie, słowo wstępne)</w:t>
      </w:r>
    </w:p>
    <w:p w14:paraId="377D4DDD" w14:textId="003C43AA" w:rsidR="00DB30AC" w:rsidRPr="007B6DEA" w:rsidRDefault="00DB30AC" w:rsidP="00DB30AC">
      <w:pPr>
        <w:pStyle w:val="Akapitzlist"/>
        <w:numPr>
          <w:ilvl w:val="0"/>
          <w:numId w:val="1"/>
        </w:numPr>
        <w:rPr>
          <w:b/>
          <w:bCs/>
          <w:color w:val="00B050"/>
          <w:sz w:val="36"/>
          <w:szCs w:val="36"/>
        </w:rPr>
      </w:pPr>
      <w:r w:rsidRPr="007B6DEA">
        <w:rPr>
          <w:b/>
          <w:bCs/>
          <w:color w:val="00B050"/>
          <w:sz w:val="36"/>
          <w:szCs w:val="36"/>
        </w:rPr>
        <w:t>Odnosi pierwsze wrażenie z pierwszych 20 sekund</w:t>
      </w:r>
    </w:p>
    <w:p w14:paraId="22FC929F" w14:textId="0D4A569C" w:rsidR="00DB30AC" w:rsidRPr="007B6DEA" w:rsidRDefault="00DB30AC" w:rsidP="00DB30AC">
      <w:pPr>
        <w:rPr>
          <w:b/>
          <w:bCs/>
          <w:color w:val="00B050"/>
          <w:sz w:val="36"/>
          <w:szCs w:val="36"/>
        </w:rPr>
      </w:pPr>
    </w:p>
    <w:p w14:paraId="77E96999" w14:textId="3BE06EDC" w:rsidR="00DB30AC" w:rsidRPr="007B6DEA" w:rsidRDefault="007B6DEA" w:rsidP="00DB30AC">
      <w:pPr>
        <w:rPr>
          <w:b/>
          <w:bCs/>
          <w:color w:val="FFC000"/>
          <w:sz w:val="36"/>
          <w:szCs w:val="36"/>
        </w:rPr>
      </w:pPr>
      <w:r>
        <w:rPr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773A7" wp14:editId="478A4F54">
                <wp:simplePos x="0" y="0"/>
                <wp:positionH relativeFrom="margin">
                  <wp:posOffset>309880</wp:posOffset>
                </wp:positionH>
                <wp:positionV relativeFrom="paragraph">
                  <wp:posOffset>43815</wp:posOffset>
                </wp:positionV>
                <wp:extent cx="247650" cy="352425"/>
                <wp:effectExtent l="38100" t="38100" r="19050" b="66675"/>
                <wp:wrapNone/>
                <wp:docPr id="2" name="Wybuch: 8 punktó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1674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Wybuch: 8 punktów 2" o:spid="_x0000_s1026" type="#_x0000_t71" style="position:absolute;margin-left:24.4pt;margin-top:3.45pt;width:1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b/>
          <w:bCs/>
          <w:color w:val="FFC000"/>
          <w:sz w:val="36"/>
          <w:szCs w:val="36"/>
        </w:rPr>
        <w:t xml:space="preserve">             C</w:t>
      </w:r>
      <w:r w:rsidRPr="007B6DEA">
        <w:rPr>
          <w:b/>
          <w:bCs/>
          <w:color w:val="FFC000"/>
          <w:sz w:val="36"/>
          <w:szCs w:val="36"/>
        </w:rPr>
        <w:t>iekawostka</w:t>
      </w:r>
      <w:r>
        <w:rPr>
          <w:b/>
          <w:bCs/>
          <w:color w:val="FFC000"/>
          <w:sz w:val="36"/>
          <w:szCs w:val="36"/>
        </w:rPr>
        <w:t xml:space="preserve"> </w:t>
      </w:r>
      <w:r w:rsidR="00DB30AC" w:rsidRPr="007B6DEA">
        <w:rPr>
          <w:b/>
          <w:bCs/>
          <w:color w:val="FFC000"/>
          <w:sz w:val="36"/>
          <w:szCs w:val="36"/>
        </w:rPr>
        <w:t xml:space="preserve"> </w:t>
      </w:r>
    </w:p>
    <w:p w14:paraId="302F6C63" w14:textId="033D84A4" w:rsidR="007B6DEA" w:rsidRPr="009B7C9B" w:rsidRDefault="007B6DEA" w:rsidP="00DB30AC">
      <w:pPr>
        <w:rPr>
          <w:b/>
          <w:bCs/>
          <w:sz w:val="36"/>
          <w:szCs w:val="36"/>
        </w:rPr>
      </w:pPr>
      <w:r w:rsidRPr="009B7C9B">
        <w:rPr>
          <w:b/>
          <w:bCs/>
          <w:sz w:val="36"/>
          <w:szCs w:val="36"/>
        </w:rPr>
        <w:t xml:space="preserve">W późniejszych relacjach pomiędzy ludźmi/już stronami negocjacji kiedy dojdzie do lepszego poznania niezmiernie rzadko pierwsze wrażenie okazuje się mylące. </w:t>
      </w:r>
    </w:p>
    <w:p w14:paraId="167B7CC9" w14:textId="77777777" w:rsidR="00DB30AC" w:rsidRPr="009B7C9B" w:rsidRDefault="00DB30AC" w:rsidP="00DB30AC">
      <w:pPr>
        <w:rPr>
          <w:b/>
          <w:bCs/>
          <w:sz w:val="32"/>
          <w:szCs w:val="32"/>
        </w:rPr>
      </w:pPr>
    </w:p>
    <w:sectPr w:rsidR="00DB30AC" w:rsidRPr="009B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47A0"/>
    <w:multiLevelType w:val="hybridMultilevel"/>
    <w:tmpl w:val="2062A9F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2601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C"/>
    <w:rsid w:val="005F4AEA"/>
    <w:rsid w:val="007B6DEA"/>
    <w:rsid w:val="008033AF"/>
    <w:rsid w:val="009B7C9B"/>
    <w:rsid w:val="00A851CC"/>
    <w:rsid w:val="00DB30AC"/>
    <w:rsid w:val="00E5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AC52"/>
  <w15:chartTrackingRefBased/>
  <w15:docId w15:val="{C1875BFD-269D-41E5-ACD5-838929EF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Wyroba Anna</dc:creator>
  <cp:keywords/>
  <dc:description/>
  <cp:lastModifiedBy>anna wyroba</cp:lastModifiedBy>
  <cp:revision>2</cp:revision>
  <dcterms:created xsi:type="dcterms:W3CDTF">2022-12-02T21:43:00Z</dcterms:created>
  <dcterms:modified xsi:type="dcterms:W3CDTF">2022-12-02T21:43:00Z</dcterms:modified>
</cp:coreProperties>
</file>