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BBAAB" w14:textId="77777777" w:rsidR="00D00371" w:rsidRPr="00D60F81" w:rsidRDefault="00D00371" w:rsidP="00E16737">
      <w:pPr>
        <w:spacing w:after="0" w:line="240" w:lineRule="auto"/>
        <w:ind w:left="709" w:firstLine="709"/>
        <w:jc w:val="right"/>
        <w:rPr>
          <w:rFonts w:ascii="Arial" w:eastAsia="Arial" w:hAnsi="Arial"/>
          <w:sz w:val="20"/>
          <w:szCs w:val="20"/>
        </w:rPr>
      </w:pPr>
      <w:bookmarkStart w:id="0" w:name="page18"/>
      <w:bookmarkStart w:id="1" w:name="page5"/>
      <w:bookmarkEnd w:id="0"/>
      <w:bookmarkEnd w:id="1"/>
      <w:r w:rsidRPr="00D60F81">
        <w:rPr>
          <w:rFonts w:ascii="Arial" w:eastAsia="Arial" w:hAnsi="Arial"/>
          <w:sz w:val="20"/>
          <w:szCs w:val="20"/>
        </w:rPr>
        <w:t>Wzór nr 3</w:t>
      </w:r>
    </w:p>
    <w:p w14:paraId="47550B83" w14:textId="77777777" w:rsidR="00D00371" w:rsidRPr="00D60F81" w:rsidRDefault="00D00371" w:rsidP="00D00371">
      <w:pPr>
        <w:jc w:val="center"/>
        <w:rPr>
          <w:rFonts w:ascii="Arial" w:eastAsia="Arial" w:hAnsi="Arial" w:cs="Arial"/>
          <w:sz w:val="20"/>
          <w:szCs w:val="20"/>
        </w:rPr>
      </w:pPr>
      <w:r w:rsidRPr="00D60F81">
        <w:rPr>
          <w:rFonts w:ascii="Arial" w:eastAsia="Arial" w:hAnsi="Arial" w:cs="Arial"/>
          <w:sz w:val="20"/>
          <w:szCs w:val="20"/>
        </w:rPr>
        <w:t>Politechnika Krakowska im. Tadeusza Kościuszki</w:t>
      </w:r>
    </w:p>
    <w:p w14:paraId="24A76ED1" w14:textId="77777777" w:rsidR="00D00371" w:rsidRPr="00D60F81" w:rsidRDefault="00D00371" w:rsidP="00D00371">
      <w:pPr>
        <w:jc w:val="center"/>
        <w:rPr>
          <w:rFonts w:ascii="Arial" w:eastAsia="Arial" w:hAnsi="Arial" w:cs="Arial"/>
          <w:sz w:val="20"/>
          <w:szCs w:val="20"/>
        </w:rPr>
      </w:pPr>
      <w:r w:rsidRPr="00D60F81">
        <w:rPr>
          <w:rFonts w:ascii="Arial" w:hAnsi="Arial" w:cs="Arial"/>
          <w:b/>
          <w:sz w:val="20"/>
          <w:szCs w:val="20"/>
        </w:rPr>
        <w:t>Karta przedmiotu</w:t>
      </w:r>
    </w:p>
    <w:p w14:paraId="465313AE" w14:textId="6854FC39" w:rsidR="00D00371" w:rsidRPr="00D60F81" w:rsidRDefault="00D00371" w:rsidP="00D0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D60F81">
        <w:rPr>
          <w:rFonts w:ascii="Arial" w:eastAsiaTheme="minorEastAsia" w:hAnsi="Arial" w:cs="Arial"/>
          <w:sz w:val="20"/>
          <w:szCs w:val="20"/>
          <w:lang w:eastAsia="pl-PL"/>
        </w:rPr>
        <w:t xml:space="preserve">Obowiązuje uczestników rozpoczynających studia </w:t>
      </w:r>
      <w:r w:rsidR="00E16737" w:rsidRPr="00D60F81">
        <w:rPr>
          <w:rFonts w:ascii="Arial" w:eastAsiaTheme="minorEastAsia" w:hAnsi="Arial" w:cs="Arial"/>
          <w:sz w:val="20"/>
          <w:szCs w:val="20"/>
          <w:lang w:eastAsia="pl-PL"/>
        </w:rPr>
        <w:t xml:space="preserve">podyplomowe w roku akademickim </w:t>
      </w:r>
      <w:r w:rsidR="00526DF7" w:rsidRPr="00D60F81">
        <w:rPr>
          <w:rFonts w:ascii="Arial" w:eastAsiaTheme="minorEastAsia" w:hAnsi="Arial" w:cs="Arial"/>
          <w:b/>
          <w:sz w:val="20"/>
          <w:szCs w:val="20"/>
          <w:lang w:eastAsia="pl-PL"/>
        </w:rPr>
        <w:t>20</w:t>
      </w:r>
      <w:r w:rsidR="00C31F4B">
        <w:rPr>
          <w:rFonts w:ascii="Arial" w:eastAsiaTheme="minorEastAsia" w:hAnsi="Arial" w:cs="Arial"/>
          <w:b/>
          <w:sz w:val="20"/>
          <w:szCs w:val="20"/>
          <w:lang w:eastAsia="pl-PL"/>
        </w:rPr>
        <w:t>2</w:t>
      </w:r>
      <w:r w:rsidR="00ED1C9A">
        <w:rPr>
          <w:rFonts w:ascii="Arial" w:eastAsiaTheme="minorEastAsia" w:hAnsi="Arial" w:cs="Arial"/>
          <w:b/>
          <w:sz w:val="20"/>
          <w:szCs w:val="20"/>
          <w:lang w:eastAsia="pl-PL"/>
        </w:rPr>
        <w:t>3</w:t>
      </w:r>
      <w:r w:rsidR="00526DF7" w:rsidRPr="00D60F81">
        <w:rPr>
          <w:rFonts w:ascii="Arial" w:eastAsiaTheme="minorEastAsia" w:hAnsi="Arial" w:cs="Arial"/>
          <w:b/>
          <w:sz w:val="20"/>
          <w:szCs w:val="20"/>
          <w:lang w:eastAsia="pl-PL"/>
        </w:rPr>
        <w:t>/202</w:t>
      </w:r>
      <w:r w:rsidR="00ED1C9A">
        <w:rPr>
          <w:rFonts w:ascii="Arial" w:eastAsiaTheme="minorEastAsia" w:hAnsi="Arial" w:cs="Arial"/>
          <w:b/>
          <w:sz w:val="20"/>
          <w:szCs w:val="20"/>
          <w:lang w:eastAsia="pl-PL"/>
        </w:rPr>
        <w:t>4</w:t>
      </w:r>
    </w:p>
    <w:p w14:paraId="7C26C62F" w14:textId="6DAA3B07" w:rsidR="00D00371" w:rsidRPr="00D60F81" w:rsidRDefault="008A71CF" w:rsidP="00E1673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D60F81">
        <w:rPr>
          <w:rFonts w:ascii="Arial" w:eastAsiaTheme="minorEastAsia" w:hAnsi="Arial" w:cs="Arial"/>
          <w:sz w:val="20"/>
          <w:szCs w:val="20"/>
          <w:lang w:eastAsia="pl-PL"/>
        </w:rPr>
        <w:t>Nazwa studiów podyplomowych</w:t>
      </w:r>
      <w:r w:rsidR="00526DF7" w:rsidRPr="00D60F81">
        <w:rPr>
          <w:rFonts w:ascii="Arial" w:eastAsiaTheme="minorEastAsia" w:hAnsi="Arial" w:cs="Arial"/>
          <w:sz w:val="20"/>
          <w:szCs w:val="20"/>
          <w:lang w:eastAsia="pl-PL"/>
        </w:rPr>
        <w:t>:</w:t>
      </w:r>
      <w:r w:rsidR="00E16737" w:rsidRPr="00D60F81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="00ED1C9A">
        <w:rPr>
          <w:rFonts w:ascii="Arial" w:eastAsiaTheme="minorEastAsia" w:hAnsi="Arial" w:cs="Arial"/>
          <w:b/>
          <w:sz w:val="20"/>
          <w:szCs w:val="20"/>
          <w:lang w:eastAsia="pl-PL"/>
        </w:rPr>
        <w:t>Zarządzanie zasobami ludzkimi</w:t>
      </w:r>
    </w:p>
    <w:p w14:paraId="768E0051" w14:textId="77777777" w:rsidR="00E16737" w:rsidRPr="00677253" w:rsidRDefault="00D00371" w:rsidP="00D0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D60F81">
        <w:rPr>
          <w:rFonts w:ascii="Arial" w:eastAsiaTheme="minorEastAsia" w:hAnsi="Arial" w:cs="Arial"/>
          <w:sz w:val="20"/>
          <w:szCs w:val="20"/>
          <w:lang w:eastAsia="pl-PL"/>
        </w:rPr>
        <w:t xml:space="preserve">Nazwa jednostki/jednostek organizacyjnych prowadzących studia wraz z symbolem jednostki/jednostek: </w:t>
      </w:r>
      <w:r w:rsidR="00526DF7" w:rsidRPr="00677253">
        <w:rPr>
          <w:rFonts w:ascii="Arial" w:eastAsiaTheme="minorEastAsia" w:hAnsi="Arial" w:cs="Arial"/>
          <w:b/>
          <w:sz w:val="20"/>
          <w:szCs w:val="20"/>
          <w:lang w:eastAsia="pl-PL"/>
        </w:rPr>
        <w:t>Centrum Szkolenia i Organizacji Systemów Jakości (CJ)</w:t>
      </w:r>
    </w:p>
    <w:p w14:paraId="40AF1E62" w14:textId="02971EB6" w:rsidR="00D00371" w:rsidRPr="00D60F81" w:rsidRDefault="00D00371" w:rsidP="00D0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D60F81">
        <w:rPr>
          <w:rFonts w:ascii="Arial" w:eastAsiaTheme="minorEastAsia" w:hAnsi="Arial" w:cs="Arial"/>
          <w:sz w:val="20"/>
          <w:szCs w:val="20"/>
          <w:lang w:eastAsia="pl-PL"/>
        </w:rPr>
        <w:t xml:space="preserve">Nazwa jednostki </w:t>
      </w:r>
      <w:r w:rsidR="00570D59" w:rsidRPr="00D60F81">
        <w:rPr>
          <w:rFonts w:ascii="Arial" w:eastAsiaTheme="minorEastAsia" w:hAnsi="Arial" w:cs="Arial"/>
          <w:sz w:val="20"/>
          <w:szCs w:val="20"/>
          <w:lang w:eastAsia="pl-PL"/>
        </w:rPr>
        <w:t>wiodącej</w:t>
      </w:r>
      <w:r w:rsidR="00CB64CD">
        <w:rPr>
          <w:rFonts w:ascii="Arial" w:eastAsiaTheme="minorEastAsia" w:hAnsi="Arial" w:cs="Arial"/>
          <w:sz w:val="20"/>
          <w:szCs w:val="20"/>
          <w:lang w:eastAsia="pl-PL"/>
        </w:rPr>
        <w:t>:</w:t>
      </w:r>
      <w:r w:rsidR="00526DF7" w:rsidRPr="00D60F81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="00526DF7" w:rsidRPr="00CB64CD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Centrum Szkolenia i Organizacji Systemów Jakości </w:t>
      </w:r>
    </w:p>
    <w:p w14:paraId="192D724A" w14:textId="0AF928D9" w:rsidR="00D00371" w:rsidRPr="00D60F81" w:rsidRDefault="00D00371" w:rsidP="00D0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D60F81">
        <w:rPr>
          <w:rFonts w:ascii="Arial" w:eastAsiaTheme="minorEastAsia" w:hAnsi="Arial" w:cs="Arial"/>
          <w:sz w:val="20"/>
          <w:szCs w:val="20"/>
          <w:lang w:eastAsia="pl-PL"/>
        </w:rPr>
        <w:t>Kod i nazwa studiów podyplom</w:t>
      </w:r>
      <w:r w:rsidR="00696863" w:rsidRPr="00D60F81">
        <w:rPr>
          <w:rFonts w:ascii="Arial" w:eastAsiaTheme="minorEastAsia" w:hAnsi="Arial" w:cs="Arial"/>
          <w:sz w:val="20"/>
          <w:szCs w:val="20"/>
          <w:lang w:eastAsia="pl-PL"/>
        </w:rPr>
        <w:t>owych według klasyfikacji ISCED</w:t>
      </w:r>
      <w:r w:rsidR="00526DF7" w:rsidRPr="00D60F81">
        <w:rPr>
          <w:rFonts w:ascii="Arial" w:eastAsiaTheme="minorEastAsia" w:hAnsi="Arial" w:cs="Arial"/>
          <w:sz w:val="20"/>
          <w:szCs w:val="20"/>
          <w:lang w:eastAsia="pl-PL"/>
        </w:rPr>
        <w:t>:</w:t>
      </w:r>
      <w:r w:rsidR="00526DF7" w:rsidRPr="00D60F81">
        <w:rPr>
          <w:rFonts w:ascii="Arial" w:hAnsi="Arial" w:cs="Arial"/>
        </w:rPr>
        <w:t xml:space="preserve"> </w:t>
      </w:r>
      <w:r w:rsidR="00C31F4B" w:rsidRPr="00677253">
        <w:rPr>
          <w:rFonts w:ascii="Arial" w:hAnsi="Arial" w:cs="Arial"/>
          <w:b/>
          <w:sz w:val="20"/>
          <w:szCs w:val="20"/>
        </w:rPr>
        <w:t xml:space="preserve">0413 </w:t>
      </w:r>
      <w:r w:rsidR="00ED1C9A">
        <w:rPr>
          <w:rFonts w:ascii="Arial" w:eastAsiaTheme="minorEastAsia" w:hAnsi="Arial" w:cs="Arial"/>
          <w:b/>
          <w:sz w:val="20"/>
          <w:szCs w:val="20"/>
          <w:lang w:eastAsia="pl-PL"/>
        </w:rPr>
        <w:t>Zarządzanie zasobami ludzkimi</w:t>
      </w:r>
    </w:p>
    <w:p w14:paraId="7F864ECE" w14:textId="77777777" w:rsidR="00D00371" w:rsidRPr="00D60F81" w:rsidRDefault="00D00371" w:rsidP="00D0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927"/>
        <w:gridCol w:w="4355"/>
      </w:tblGrid>
      <w:tr w:rsidR="00D00371" w:rsidRPr="00D60F81" w14:paraId="30C598D8" w14:textId="77777777" w:rsidTr="00604DBB">
        <w:tc>
          <w:tcPr>
            <w:tcW w:w="2654" w:type="pct"/>
          </w:tcPr>
          <w:p w14:paraId="5E8A3171" w14:textId="77777777" w:rsidR="00D00371" w:rsidRPr="00D60F81" w:rsidRDefault="00D00371" w:rsidP="00AC0604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60F81">
              <w:rPr>
                <w:rFonts w:ascii="Arial" w:hAnsi="Arial" w:cs="Arial"/>
                <w:sz w:val="20"/>
                <w:szCs w:val="20"/>
              </w:rPr>
              <w:t>Nazwa przedmiotu w języku polskim</w:t>
            </w:r>
          </w:p>
        </w:tc>
        <w:tc>
          <w:tcPr>
            <w:tcW w:w="2346" w:type="pct"/>
          </w:tcPr>
          <w:p w14:paraId="76979896" w14:textId="72983708" w:rsidR="00D00371" w:rsidRPr="00D60F81" w:rsidRDefault="002819EC" w:rsidP="00AC06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19EC">
              <w:rPr>
                <w:rFonts w:ascii="Arial" w:hAnsi="Arial" w:cs="Arial"/>
                <w:b/>
                <w:sz w:val="20"/>
                <w:szCs w:val="20"/>
              </w:rPr>
              <w:t>Ocena pracowników</w:t>
            </w:r>
          </w:p>
        </w:tc>
      </w:tr>
      <w:tr w:rsidR="00D00371" w:rsidRPr="00D60F81" w14:paraId="490F86E7" w14:textId="77777777" w:rsidTr="00604DBB">
        <w:tc>
          <w:tcPr>
            <w:tcW w:w="2654" w:type="pct"/>
          </w:tcPr>
          <w:p w14:paraId="2785751B" w14:textId="77777777" w:rsidR="00D00371" w:rsidRPr="00D60F81" w:rsidRDefault="00D00371" w:rsidP="00AC0604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60F81">
              <w:rPr>
                <w:rFonts w:ascii="Arial" w:hAnsi="Arial" w:cs="Arial"/>
                <w:sz w:val="20"/>
                <w:szCs w:val="20"/>
              </w:rPr>
              <w:t>Nazwa przedmiotu w języku angielskim</w:t>
            </w:r>
          </w:p>
        </w:tc>
        <w:tc>
          <w:tcPr>
            <w:tcW w:w="2346" w:type="pct"/>
          </w:tcPr>
          <w:p w14:paraId="45EA5018" w14:textId="7B2138CB" w:rsidR="00D00371" w:rsidRPr="00D60F81" w:rsidRDefault="00D00371" w:rsidP="00AC060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D00371" w:rsidRPr="00D60F81" w14:paraId="70A1AC3A" w14:textId="77777777" w:rsidTr="00604DBB">
        <w:tc>
          <w:tcPr>
            <w:tcW w:w="2654" w:type="pct"/>
          </w:tcPr>
          <w:p w14:paraId="73B7321E" w14:textId="77777777" w:rsidR="00D00371" w:rsidRPr="00D60F81" w:rsidRDefault="00D00371" w:rsidP="00AC0604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60F81">
              <w:rPr>
                <w:rFonts w:ascii="Arial" w:hAnsi="Arial" w:cs="Arial"/>
                <w:sz w:val="20"/>
                <w:szCs w:val="20"/>
              </w:rPr>
              <w:t>Kategoria przedmiotu</w:t>
            </w:r>
          </w:p>
        </w:tc>
        <w:tc>
          <w:tcPr>
            <w:tcW w:w="2346" w:type="pct"/>
          </w:tcPr>
          <w:p w14:paraId="560A9FCF" w14:textId="2519F08B" w:rsidR="00D00371" w:rsidRPr="00D60F81" w:rsidRDefault="006C548B" w:rsidP="00AC06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/>
                <w:lang w:eastAsia="pl-PL"/>
              </w:rPr>
              <w:t>—</w:t>
            </w:r>
          </w:p>
        </w:tc>
      </w:tr>
      <w:tr w:rsidR="00604DBB" w:rsidRPr="00D60F81" w14:paraId="16BB911E" w14:textId="77777777" w:rsidTr="00604DBB">
        <w:tc>
          <w:tcPr>
            <w:tcW w:w="2654" w:type="pct"/>
          </w:tcPr>
          <w:p w14:paraId="055919B8" w14:textId="77777777" w:rsidR="00604DBB" w:rsidRPr="00D60F81" w:rsidRDefault="00604DBB" w:rsidP="00AC0604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60F81">
              <w:rPr>
                <w:rFonts w:ascii="Arial" w:hAnsi="Arial" w:cs="Arial"/>
                <w:sz w:val="20"/>
                <w:szCs w:val="20"/>
              </w:rPr>
              <w:t>Liczba punktów ECTS</w:t>
            </w:r>
          </w:p>
        </w:tc>
        <w:tc>
          <w:tcPr>
            <w:tcW w:w="2346" w:type="pct"/>
          </w:tcPr>
          <w:p w14:paraId="463C6A01" w14:textId="46521C90" w:rsidR="00604DBB" w:rsidRPr="00D60F81" w:rsidRDefault="002819EC" w:rsidP="00AC06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04DBB" w:rsidRPr="00D60F81" w14:paraId="16BDBEF8" w14:textId="77777777" w:rsidTr="00604DBB">
        <w:tc>
          <w:tcPr>
            <w:tcW w:w="2654" w:type="pct"/>
          </w:tcPr>
          <w:p w14:paraId="34BADCD4" w14:textId="77777777" w:rsidR="00604DBB" w:rsidRPr="00D60F81" w:rsidRDefault="00604DBB" w:rsidP="00AC0604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60F81">
              <w:rPr>
                <w:rFonts w:ascii="Arial" w:hAnsi="Arial" w:cs="Arial"/>
                <w:sz w:val="20"/>
                <w:szCs w:val="20"/>
              </w:rPr>
              <w:t>Semestry</w:t>
            </w:r>
          </w:p>
        </w:tc>
        <w:tc>
          <w:tcPr>
            <w:tcW w:w="2346" w:type="pct"/>
          </w:tcPr>
          <w:p w14:paraId="7FB67BF1" w14:textId="3DA158A2" w:rsidR="00604DBB" w:rsidRPr="00D60F81" w:rsidRDefault="00CB64CD" w:rsidP="00AC06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D55DDC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D00371" w:rsidRPr="00D60F81" w14:paraId="6E58C7F3" w14:textId="77777777" w:rsidTr="00604DBB">
        <w:tc>
          <w:tcPr>
            <w:tcW w:w="2654" w:type="pct"/>
          </w:tcPr>
          <w:p w14:paraId="0853F1A9" w14:textId="77777777" w:rsidR="00D00371" w:rsidRPr="00D60F81" w:rsidRDefault="00D00371" w:rsidP="00AC0604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60F81">
              <w:rPr>
                <w:rFonts w:ascii="Arial" w:hAnsi="Arial" w:cs="Arial"/>
                <w:sz w:val="20"/>
                <w:szCs w:val="20"/>
              </w:rPr>
              <w:t>Język wykładowy</w:t>
            </w:r>
          </w:p>
        </w:tc>
        <w:tc>
          <w:tcPr>
            <w:tcW w:w="2346" w:type="pct"/>
          </w:tcPr>
          <w:p w14:paraId="176A9167" w14:textId="77777777" w:rsidR="00D00371" w:rsidRPr="00D60F81" w:rsidRDefault="00526DF7" w:rsidP="00AC0604">
            <w:pPr>
              <w:rPr>
                <w:rFonts w:ascii="Arial" w:hAnsi="Arial" w:cs="Arial"/>
                <w:sz w:val="20"/>
                <w:szCs w:val="20"/>
              </w:rPr>
            </w:pPr>
            <w:r w:rsidRPr="00D60F81">
              <w:rPr>
                <w:rFonts w:ascii="Arial" w:hAnsi="Arial" w:cs="Arial"/>
                <w:sz w:val="20"/>
                <w:szCs w:val="20"/>
              </w:rPr>
              <w:t>polski</w:t>
            </w:r>
          </w:p>
        </w:tc>
      </w:tr>
    </w:tbl>
    <w:p w14:paraId="774A2F3E" w14:textId="77777777" w:rsidR="00392A6F" w:rsidRDefault="00604DBB" w:rsidP="00720248">
      <w:pPr>
        <w:tabs>
          <w:tab w:val="left" w:pos="-142"/>
        </w:tabs>
        <w:spacing w:before="120" w:after="0" w:line="0" w:lineRule="atLeast"/>
        <w:ind w:left="-425" w:firstLine="284"/>
        <w:rPr>
          <w:rFonts w:ascii="Arial" w:eastAsia="Arial" w:hAnsi="Arial" w:cs="Arial"/>
          <w:b/>
          <w:sz w:val="20"/>
          <w:szCs w:val="20"/>
        </w:rPr>
      </w:pPr>
      <w:r w:rsidRPr="00CB64CD">
        <w:rPr>
          <w:rFonts w:ascii="Arial" w:eastAsia="Arial" w:hAnsi="Arial" w:cs="Arial"/>
          <w:b/>
          <w:sz w:val="20"/>
          <w:szCs w:val="20"/>
        </w:rPr>
        <w:tab/>
      </w:r>
    </w:p>
    <w:p w14:paraId="5EFBA392" w14:textId="0E9745A2" w:rsidR="00720248" w:rsidRPr="00CB64CD" w:rsidRDefault="00392A6F" w:rsidP="00720248">
      <w:pPr>
        <w:tabs>
          <w:tab w:val="left" w:pos="-142"/>
        </w:tabs>
        <w:spacing w:before="120" w:after="0" w:line="0" w:lineRule="atLeast"/>
        <w:ind w:left="-425" w:firstLine="284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</w:t>
      </w:r>
      <w:r w:rsidR="00E16737" w:rsidRPr="00CB64CD">
        <w:rPr>
          <w:rFonts w:ascii="Arial" w:eastAsia="Arial" w:hAnsi="Arial" w:cs="Arial"/>
          <w:b/>
          <w:sz w:val="20"/>
          <w:szCs w:val="20"/>
        </w:rPr>
        <w:t>Wymagania wstępne</w:t>
      </w:r>
    </w:p>
    <w:p w14:paraId="76BF0043" w14:textId="77777777" w:rsidR="004B6D70" w:rsidRPr="00D60F81" w:rsidRDefault="004B6D70" w:rsidP="00CB64CD">
      <w:pPr>
        <w:tabs>
          <w:tab w:val="left" w:pos="-142"/>
        </w:tabs>
        <w:spacing w:before="120" w:after="0" w:line="0" w:lineRule="atLeast"/>
        <w:ind w:firstLine="1"/>
        <w:rPr>
          <w:rFonts w:ascii="Arial" w:eastAsia="Arial" w:hAnsi="Arial" w:cs="Arial"/>
          <w:sz w:val="20"/>
          <w:szCs w:val="20"/>
        </w:rPr>
      </w:pPr>
      <w:r w:rsidRPr="00D60F81">
        <w:rPr>
          <w:rFonts w:ascii="Arial" w:eastAsia="Arial" w:hAnsi="Arial" w:cs="Arial"/>
          <w:sz w:val="20"/>
          <w:szCs w:val="20"/>
        </w:rPr>
        <w:t>brak</w:t>
      </w:r>
    </w:p>
    <w:p w14:paraId="1879FD95" w14:textId="77777777" w:rsidR="004B6D70" w:rsidRPr="00D60F81" w:rsidRDefault="004B6D70" w:rsidP="00720248">
      <w:pPr>
        <w:tabs>
          <w:tab w:val="left" w:pos="-142"/>
        </w:tabs>
        <w:spacing w:before="120" w:after="0" w:line="0" w:lineRule="atLeast"/>
        <w:ind w:left="-425" w:firstLine="284"/>
        <w:rPr>
          <w:rFonts w:ascii="Arial" w:eastAsia="Arial" w:hAnsi="Arial" w:cs="Arial"/>
          <w:sz w:val="20"/>
          <w:szCs w:val="20"/>
        </w:rPr>
      </w:pPr>
    </w:p>
    <w:p w14:paraId="3694A3AB" w14:textId="3631D14A" w:rsidR="00C51C1C" w:rsidRPr="00A311D9" w:rsidRDefault="00E16737" w:rsidP="00A311D9">
      <w:pPr>
        <w:tabs>
          <w:tab w:val="left" w:pos="-142"/>
        </w:tabs>
        <w:spacing w:after="120" w:line="240" w:lineRule="auto"/>
        <w:rPr>
          <w:rFonts w:ascii="Arial" w:eastAsia="Arial" w:hAnsi="Arial" w:cs="Arial"/>
          <w:b/>
          <w:sz w:val="20"/>
          <w:szCs w:val="20"/>
        </w:rPr>
      </w:pPr>
      <w:r w:rsidRPr="00010527">
        <w:rPr>
          <w:rFonts w:ascii="Arial" w:eastAsia="Arial" w:hAnsi="Arial" w:cs="Arial"/>
          <w:b/>
          <w:sz w:val="20"/>
          <w:szCs w:val="20"/>
        </w:rPr>
        <w:t>Cele przedmiotu</w:t>
      </w:r>
    </w:p>
    <w:p w14:paraId="23E6FB02" w14:textId="77777777" w:rsidR="00CF41A4" w:rsidRDefault="00CF41A4" w:rsidP="00CF41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- </w:t>
      </w:r>
      <w:r w:rsidRPr="006B5FE0">
        <w:rPr>
          <w:rFonts w:ascii="Arial" w:hAnsi="Arial" w:cs="Arial"/>
          <w:lang w:eastAsia="pl-PL"/>
        </w:rPr>
        <w:t>Zapoznanie słuchaczy z istot</w:t>
      </w:r>
      <w:r w:rsidRPr="006B5FE0">
        <w:rPr>
          <w:rFonts w:ascii="Arial" w:eastAsia="TimesNewRoman" w:hAnsi="Arial" w:cs="Arial"/>
          <w:lang w:eastAsia="pl-PL"/>
        </w:rPr>
        <w:t xml:space="preserve">ą </w:t>
      </w:r>
      <w:r w:rsidRPr="006B5FE0">
        <w:rPr>
          <w:rFonts w:ascii="Arial" w:hAnsi="Arial" w:cs="Arial"/>
          <w:lang w:eastAsia="pl-PL"/>
        </w:rPr>
        <w:t>i rol</w:t>
      </w:r>
      <w:r w:rsidRPr="006B5FE0">
        <w:rPr>
          <w:rFonts w:ascii="Arial" w:eastAsia="TimesNewRoman" w:hAnsi="Arial" w:cs="Arial"/>
          <w:lang w:eastAsia="pl-PL"/>
        </w:rPr>
        <w:t xml:space="preserve">ą </w:t>
      </w:r>
      <w:r>
        <w:rPr>
          <w:rFonts w:ascii="Arial" w:hAnsi="Arial" w:cs="Arial"/>
          <w:lang w:eastAsia="pl-PL"/>
        </w:rPr>
        <w:t>procesu oceniania pracowników w współczesnej</w:t>
      </w:r>
    </w:p>
    <w:p w14:paraId="02D8C89C" w14:textId="77777777" w:rsidR="00CF41A4" w:rsidRDefault="00CF41A4" w:rsidP="00CF41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lang w:eastAsia="pl-PL"/>
        </w:rPr>
        <w:t xml:space="preserve">  o</w:t>
      </w:r>
      <w:r w:rsidRPr="006B5FE0">
        <w:rPr>
          <w:rFonts w:ascii="Arial" w:hAnsi="Arial" w:cs="Arial"/>
          <w:lang w:eastAsia="pl-PL"/>
        </w:rPr>
        <w:t>rganizacj</w:t>
      </w:r>
      <w:r>
        <w:rPr>
          <w:rFonts w:ascii="Arial" w:eastAsia="TimesNewRoman" w:hAnsi="Arial" w:cs="Arial"/>
          <w:lang w:eastAsia="pl-PL"/>
        </w:rPr>
        <w:t>i</w:t>
      </w:r>
      <w:r w:rsidRPr="006B5FE0">
        <w:rPr>
          <w:rFonts w:ascii="Arial" w:hAnsi="Arial" w:cs="Arial"/>
          <w:lang w:eastAsia="pl-PL"/>
        </w:rPr>
        <w:t>,</w:t>
      </w:r>
    </w:p>
    <w:p w14:paraId="290A7C8B" w14:textId="7C4CE9E5" w:rsidR="00ED1C9A" w:rsidRDefault="00CF41A4" w:rsidP="00CF41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- Zdobycie wiedzy na temat </w:t>
      </w:r>
      <w:r w:rsidRPr="00CF41A4">
        <w:rPr>
          <w:rFonts w:ascii="Arial" w:hAnsi="Arial" w:cs="Arial"/>
          <w:lang w:eastAsia="pl-PL"/>
        </w:rPr>
        <w:t>wybranych metod</w:t>
      </w:r>
      <w:r>
        <w:rPr>
          <w:rFonts w:ascii="Arial" w:hAnsi="Arial" w:cs="Arial"/>
          <w:lang w:eastAsia="pl-PL"/>
        </w:rPr>
        <w:t xml:space="preserve"> i narzędzi</w:t>
      </w:r>
      <w:r w:rsidRPr="00CF41A4">
        <w:rPr>
          <w:rFonts w:ascii="Arial" w:hAnsi="Arial" w:cs="Arial"/>
          <w:lang w:eastAsia="pl-PL"/>
        </w:rPr>
        <w:t xml:space="preserve"> ocen pracowników</w:t>
      </w:r>
    </w:p>
    <w:p w14:paraId="032C278E" w14:textId="56CF4C49" w:rsidR="00ED1C9A" w:rsidRDefault="00CF41A4" w:rsidP="00CF41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Nabycie umiejętności określania kryteriów oceny przydatności na wybranym stanowisku pracy</w:t>
      </w:r>
    </w:p>
    <w:p w14:paraId="69AE80F5" w14:textId="2DF416CA" w:rsidR="00F65619" w:rsidRPr="00CF41A4" w:rsidRDefault="00F65619" w:rsidP="00CF41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Nabycie umiejętności przygotowania </w:t>
      </w:r>
      <w:r w:rsidR="009509CA">
        <w:rPr>
          <w:rFonts w:ascii="Arial" w:hAnsi="Arial" w:cs="Arial"/>
          <w:bCs/>
        </w:rPr>
        <w:t xml:space="preserve">podstaw </w:t>
      </w:r>
      <w:r>
        <w:rPr>
          <w:rFonts w:ascii="Arial" w:hAnsi="Arial" w:cs="Arial"/>
          <w:bCs/>
        </w:rPr>
        <w:t>Systemu Oceny Okresowej Pracownika</w:t>
      </w:r>
    </w:p>
    <w:p w14:paraId="03F99131" w14:textId="1B8E3DAA" w:rsidR="000639A0" w:rsidRPr="00ED1C9A" w:rsidRDefault="000639A0" w:rsidP="00ED1C9A">
      <w:pPr>
        <w:spacing w:after="0" w:line="240" w:lineRule="auto"/>
        <w:ind w:left="66"/>
        <w:jc w:val="both"/>
        <w:rPr>
          <w:rFonts w:ascii="Arial" w:hAnsi="Arial" w:cs="Arial"/>
          <w:bCs/>
          <w:sz w:val="20"/>
          <w:szCs w:val="20"/>
        </w:rPr>
      </w:pPr>
    </w:p>
    <w:p w14:paraId="6A5BBCA9" w14:textId="77777777" w:rsidR="00720248" w:rsidRPr="00010527" w:rsidRDefault="00720248" w:rsidP="00A311D9">
      <w:pPr>
        <w:tabs>
          <w:tab w:val="left" w:pos="506"/>
        </w:tabs>
        <w:spacing w:after="120" w:line="240" w:lineRule="auto"/>
        <w:rPr>
          <w:rFonts w:ascii="Arial" w:eastAsia="Arial" w:hAnsi="Arial" w:cs="Arial"/>
          <w:b/>
          <w:sz w:val="20"/>
          <w:szCs w:val="20"/>
        </w:rPr>
      </w:pPr>
      <w:r w:rsidRPr="00010527">
        <w:rPr>
          <w:rFonts w:ascii="Arial" w:eastAsia="Arial" w:hAnsi="Arial" w:cs="Arial"/>
          <w:b/>
          <w:sz w:val="20"/>
          <w:szCs w:val="20"/>
        </w:rPr>
        <w:t>Efekty uczenia się</w:t>
      </w:r>
    </w:p>
    <w:p w14:paraId="5C619FE5" w14:textId="77777777" w:rsidR="000F1CAE" w:rsidRPr="00010527" w:rsidRDefault="000F1CAE" w:rsidP="003E032A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010527">
        <w:rPr>
          <w:rFonts w:ascii="Arial" w:eastAsiaTheme="minorEastAsia" w:hAnsi="Arial" w:cs="Arial"/>
          <w:b/>
          <w:sz w:val="20"/>
          <w:szCs w:val="20"/>
          <w:lang w:eastAsia="pl-PL"/>
        </w:rPr>
        <w:t>Wiedza</w:t>
      </w:r>
    </w:p>
    <w:p w14:paraId="62658199" w14:textId="33168865" w:rsidR="007F7E08" w:rsidRDefault="007F7E08" w:rsidP="00ED1C9A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</w:rPr>
        <w:t xml:space="preserve">Absolwent </w:t>
      </w:r>
      <w:r w:rsidRPr="006B5FE0">
        <w:rPr>
          <w:rFonts w:ascii="Arial" w:hAnsi="Arial" w:cs="Arial"/>
          <w:bCs/>
        </w:rPr>
        <w:t>zna</w:t>
      </w:r>
      <w:r w:rsidR="00DA526B">
        <w:rPr>
          <w:rFonts w:ascii="Arial" w:hAnsi="Arial" w:cs="Arial"/>
          <w:bCs/>
        </w:rPr>
        <w:t xml:space="preserve"> istotę</w:t>
      </w:r>
      <w:r w:rsidRPr="006B5FE0">
        <w:rPr>
          <w:rFonts w:ascii="Arial" w:hAnsi="Arial" w:cs="Arial"/>
          <w:bCs/>
        </w:rPr>
        <w:t xml:space="preserve"> i </w:t>
      </w:r>
      <w:r>
        <w:rPr>
          <w:rFonts w:ascii="Arial" w:hAnsi="Arial" w:cs="Arial"/>
          <w:bCs/>
        </w:rPr>
        <w:t>potrafi opisać</w:t>
      </w:r>
      <w:r w:rsidRPr="006B5FE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cele</w:t>
      </w:r>
      <w:r w:rsidRPr="006B5FE0">
        <w:rPr>
          <w:rFonts w:ascii="Arial" w:hAnsi="Arial" w:cs="Arial"/>
          <w:bCs/>
        </w:rPr>
        <w:t xml:space="preserve"> oceny pracowników w organizacji</w:t>
      </w:r>
    </w:p>
    <w:p w14:paraId="364032A3" w14:textId="0B9B5DAE" w:rsidR="00ED1C9A" w:rsidRPr="00D65DA6" w:rsidRDefault="007F7E08" w:rsidP="00ED1C9A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Absolwent posiada podstawową wiedzę na temat </w:t>
      </w:r>
      <w:r w:rsidRPr="006B5FE0">
        <w:rPr>
          <w:rFonts w:ascii="Arial" w:hAnsi="Arial" w:cs="Arial"/>
          <w:bCs/>
        </w:rPr>
        <w:t>wybranych systemów, norm i reguł dotycząc</w:t>
      </w:r>
      <w:r>
        <w:rPr>
          <w:rFonts w:ascii="Arial" w:hAnsi="Arial" w:cs="Arial"/>
          <w:bCs/>
        </w:rPr>
        <w:t>ych</w:t>
      </w:r>
      <w:r w:rsidRPr="006B5FE0">
        <w:rPr>
          <w:rFonts w:ascii="Arial" w:hAnsi="Arial" w:cs="Arial"/>
          <w:bCs/>
        </w:rPr>
        <w:t xml:space="preserve"> oceniania pracowników</w:t>
      </w:r>
    </w:p>
    <w:p w14:paraId="6D12D71A" w14:textId="77777777" w:rsidR="00ED1C9A" w:rsidRPr="00DA526B" w:rsidRDefault="00ED1C9A" w:rsidP="00DA526B">
      <w:pPr>
        <w:pStyle w:val="Akapitzlist"/>
        <w:spacing w:after="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09881D47" w14:textId="24A87164" w:rsidR="000A3806" w:rsidRPr="00010527" w:rsidRDefault="000A3806" w:rsidP="003E032A">
      <w:pPr>
        <w:widowControl w:val="0"/>
        <w:tabs>
          <w:tab w:val="left" w:pos="2160"/>
        </w:tabs>
        <w:autoSpaceDE w:val="0"/>
        <w:autoSpaceDN w:val="0"/>
        <w:adjustRightInd w:val="0"/>
        <w:spacing w:after="120" w:line="240" w:lineRule="auto"/>
        <w:jc w:val="both"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010527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Umiejętności </w:t>
      </w:r>
    </w:p>
    <w:p w14:paraId="7574D5EF" w14:textId="14AA6F16" w:rsidR="00643346" w:rsidRDefault="00643346" w:rsidP="00643346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Absolwent potrafi </w:t>
      </w:r>
      <w:r w:rsidR="00DA526B">
        <w:rPr>
          <w:rFonts w:ascii="Arial" w:hAnsi="Arial" w:cs="Arial"/>
          <w:bCs/>
          <w:sz w:val="20"/>
          <w:szCs w:val="20"/>
        </w:rPr>
        <w:t>określić kryteria oceny okresowej pracownika na swoim stanowisku pracy</w:t>
      </w:r>
    </w:p>
    <w:p w14:paraId="667AB2AA" w14:textId="11CA8B01" w:rsidR="00ED1C9A" w:rsidRPr="00DA526B" w:rsidRDefault="00643346" w:rsidP="00DA526B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Absolwent </w:t>
      </w:r>
      <w:r w:rsidRPr="00643346">
        <w:rPr>
          <w:rFonts w:ascii="Arial" w:hAnsi="Arial" w:cs="Arial"/>
          <w:bCs/>
        </w:rPr>
        <w:t xml:space="preserve">potrafi przygotować projekt </w:t>
      </w:r>
      <w:r w:rsidR="00DA526B">
        <w:rPr>
          <w:rFonts w:ascii="Arial" w:hAnsi="Arial" w:cs="Arial"/>
          <w:bCs/>
        </w:rPr>
        <w:t>S</w:t>
      </w:r>
      <w:r w:rsidRPr="00643346">
        <w:rPr>
          <w:rFonts w:ascii="Arial" w:hAnsi="Arial" w:cs="Arial"/>
          <w:bCs/>
        </w:rPr>
        <w:t xml:space="preserve">ystemu </w:t>
      </w:r>
      <w:r w:rsidR="00DA526B">
        <w:rPr>
          <w:rFonts w:ascii="Arial" w:hAnsi="Arial" w:cs="Arial"/>
          <w:bCs/>
        </w:rPr>
        <w:t>Okresowej O</w:t>
      </w:r>
      <w:r w:rsidRPr="00643346">
        <w:rPr>
          <w:rFonts w:ascii="Arial" w:hAnsi="Arial" w:cs="Arial"/>
          <w:bCs/>
        </w:rPr>
        <w:t xml:space="preserve">ceny </w:t>
      </w:r>
      <w:r w:rsidR="00DA526B">
        <w:rPr>
          <w:rFonts w:ascii="Arial" w:hAnsi="Arial" w:cs="Arial"/>
          <w:bCs/>
        </w:rPr>
        <w:t>P</w:t>
      </w:r>
      <w:r w:rsidRPr="00643346">
        <w:rPr>
          <w:rFonts w:ascii="Arial" w:hAnsi="Arial" w:cs="Arial"/>
          <w:bCs/>
        </w:rPr>
        <w:t>racownik</w:t>
      </w:r>
      <w:r w:rsidR="00DA526B">
        <w:rPr>
          <w:rFonts w:ascii="Arial" w:hAnsi="Arial" w:cs="Arial"/>
          <w:bCs/>
        </w:rPr>
        <w:t>a</w:t>
      </w:r>
      <w:r w:rsidRPr="00643346">
        <w:rPr>
          <w:rFonts w:ascii="Arial" w:hAnsi="Arial" w:cs="Arial"/>
          <w:bCs/>
        </w:rPr>
        <w:t xml:space="preserve"> w przykładowej organizacji</w:t>
      </w:r>
    </w:p>
    <w:p w14:paraId="37FE8ABB" w14:textId="77777777" w:rsidR="00D10B35" w:rsidRPr="00D10B35" w:rsidRDefault="00D10B35" w:rsidP="00D10B35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14:paraId="4ABDD2D7" w14:textId="575EA943" w:rsidR="000F1CAE" w:rsidRPr="00010527" w:rsidRDefault="000F1CAE" w:rsidP="004069B2">
      <w:pPr>
        <w:pStyle w:val="Akapitzlist"/>
        <w:widowControl w:val="0"/>
        <w:autoSpaceDE w:val="0"/>
        <w:autoSpaceDN w:val="0"/>
        <w:adjustRightInd w:val="0"/>
        <w:spacing w:before="120" w:after="120" w:line="240" w:lineRule="auto"/>
        <w:ind w:left="142" w:hanging="142"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010527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Kompetencje społeczne </w:t>
      </w:r>
    </w:p>
    <w:p w14:paraId="0C25094A" w14:textId="01AA1C39" w:rsidR="00ED1C9A" w:rsidRPr="00D65DA6" w:rsidRDefault="00643346" w:rsidP="00ED1C9A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Absolwent </w:t>
      </w:r>
      <w:r>
        <w:rPr>
          <w:rFonts w:ascii="Arial" w:eastAsiaTheme="minorEastAsia" w:hAnsi="Arial" w:cs="Arial"/>
          <w:lang w:eastAsia="pl-PL"/>
        </w:rPr>
        <w:t>j</w:t>
      </w:r>
      <w:r>
        <w:rPr>
          <w:rFonts w:ascii="Arial" w:eastAsiaTheme="minorEastAsia" w:hAnsi="Arial" w:cs="Arial"/>
          <w:lang w:eastAsia="pl-PL"/>
        </w:rPr>
        <w:t xml:space="preserve">est gotowy </w:t>
      </w:r>
      <w:r w:rsidRPr="0087558A">
        <w:rPr>
          <w:rFonts w:ascii="Arial" w:eastAsiaTheme="minorEastAsia" w:hAnsi="Arial" w:cs="Arial"/>
          <w:lang w:eastAsia="pl-PL"/>
        </w:rPr>
        <w:t>do</w:t>
      </w:r>
      <w:r>
        <w:rPr>
          <w:rFonts w:ascii="Arial" w:eastAsiaTheme="minorEastAsia" w:hAnsi="Arial" w:cs="Arial"/>
          <w:lang w:eastAsia="pl-PL"/>
        </w:rPr>
        <w:t xml:space="preserve"> stworzenia obiektywnych kryteriów i zasad oceniania pracownika</w:t>
      </w:r>
    </w:p>
    <w:p w14:paraId="03E21415" w14:textId="77777777" w:rsidR="00ED1C9A" w:rsidRPr="00D65DA6" w:rsidRDefault="00ED1C9A" w:rsidP="00ED1C9A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2D51D6E8" w14:textId="37AE5F6B" w:rsidR="00ED1C9A" w:rsidRPr="00ED1C9A" w:rsidRDefault="00ED1C9A" w:rsidP="00ED1C9A">
      <w:pPr>
        <w:pStyle w:val="Akapitzlist"/>
        <w:spacing w:after="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29B57CD2" w14:textId="77777777" w:rsidR="00D00371" w:rsidRPr="00CB64CD" w:rsidRDefault="00D00371" w:rsidP="00720248">
      <w:pPr>
        <w:tabs>
          <w:tab w:val="left" w:pos="506"/>
        </w:tabs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CB64CD">
        <w:rPr>
          <w:rFonts w:ascii="Arial" w:eastAsia="Arial" w:hAnsi="Arial" w:cs="Arial"/>
          <w:b/>
          <w:sz w:val="20"/>
          <w:szCs w:val="20"/>
        </w:rPr>
        <w:t xml:space="preserve">Forma zajęć, semestralna liczba godzin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1102"/>
        <w:gridCol w:w="980"/>
        <w:gridCol w:w="1132"/>
        <w:gridCol w:w="1394"/>
        <w:gridCol w:w="1416"/>
        <w:gridCol w:w="848"/>
        <w:gridCol w:w="1286"/>
      </w:tblGrid>
      <w:tr w:rsidR="00604DBB" w:rsidRPr="00010527" w14:paraId="01C2AC6F" w14:textId="77777777" w:rsidTr="00E25E47">
        <w:tc>
          <w:tcPr>
            <w:tcW w:w="605" w:type="pct"/>
            <w:shd w:val="clear" w:color="auto" w:fill="auto"/>
          </w:tcPr>
          <w:p w14:paraId="3282530A" w14:textId="77777777" w:rsidR="00604DBB" w:rsidRPr="00010527" w:rsidRDefault="00604DBB" w:rsidP="00AC0604">
            <w:pPr>
              <w:tabs>
                <w:tab w:val="left" w:pos="506"/>
              </w:tabs>
              <w:spacing w:before="40" w:after="40" w:line="0" w:lineRule="atLeast"/>
              <w:jc w:val="center"/>
              <w:rPr>
                <w:rFonts w:ascii="Arial" w:eastAsia="Arial" w:hAnsi="Arial" w:cs="Arial"/>
                <w:b/>
              </w:rPr>
            </w:pPr>
            <w:r w:rsidRPr="00010527">
              <w:rPr>
                <w:rFonts w:ascii="Arial" w:eastAsia="Arial" w:hAnsi="Arial" w:cs="Arial"/>
                <w:sz w:val="18"/>
              </w:rPr>
              <w:t>Semestr</w:t>
            </w:r>
          </w:p>
        </w:tc>
        <w:tc>
          <w:tcPr>
            <w:tcW w:w="593" w:type="pct"/>
            <w:shd w:val="clear" w:color="auto" w:fill="auto"/>
          </w:tcPr>
          <w:p w14:paraId="4CB87CCD" w14:textId="77777777" w:rsidR="00604DBB" w:rsidRPr="00010527" w:rsidRDefault="00604DBB" w:rsidP="00AC0604">
            <w:pPr>
              <w:tabs>
                <w:tab w:val="left" w:pos="506"/>
              </w:tabs>
              <w:spacing w:before="40" w:after="40" w:line="0" w:lineRule="atLeas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10527">
              <w:rPr>
                <w:rFonts w:ascii="Arial" w:eastAsia="Arial" w:hAnsi="Arial" w:cs="Arial"/>
                <w:sz w:val="18"/>
                <w:szCs w:val="18"/>
              </w:rPr>
              <w:t>Forma zaliczenia</w:t>
            </w:r>
          </w:p>
          <w:p w14:paraId="5C9899F7" w14:textId="77777777" w:rsidR="00604DBB" w:rsidRPr="00010527" w:rsidRDefault="00604DBB" w:rsidP="002A123E">
            <w:pPr>
              <w:tabs>
                <w:tab w:val="left" w:pos="506"/>
              </w:tabs>
              <w:spacing w:before="40" w:after="40" w:line="0" w:lineRule="atLeast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10527">
              <w:rPr>
                <w:rFonts w:ascii="Arial" w:eastAsia="Arial" w:hAnsi="Arial" w:cs="Arial"/>
                <w:sz w:val="18"/>
                <w:szCs w:val="18"/>
              </w:rPr>
              <w:t>(E/Z)</w:t>
            </w:r>
          </w:p>
        </w:tc>
        <w:tc>
          <w:tcPr>
            <w:tcW w:w="528" w:type="pct"/>
            <w:shd w:val="clear" w:color="auto" w:fill="auto"/>
          </w:tcPr>
          <w:p w14:paraId="65577C3C" w14:textId="77777777" w:rsidR="00604DBB" w:rsidRPr="00010527" w:rsidRDefault="00604DBB" w:rsidP="00AC0604">
            <w:pPr>
              <w:tabs>
                <w:tab w:val="left" w:pos="506"/>
              </w:tabs>
              <w:spacing w:before="40" w:after="40" w:line="0" w:lineRule="atLeas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10527">
              <w:rPr>
                <w:rFonts w:ascii="Arial" w:eastAsia="Arial" w:hAnsi="Arial" w:cs="Arial"/>
                <w:sz w:val="18"/>
                <w:szCs w:val="18"/>
              </w:rPr>
              <w:t>Wykłady</w:t>
            </w:r>
          </w:p>
        </w:tc>
        <w:tc>
          <w:tcPr>
            <w:tcW w:w="610" w:type="pct"/>
            <w:shd w:val="clear" w:color="auto" w:fill="auto"/>
          </w:tcPr>
          <w:p w14:paraId="6845EC07" w14:textId="77777777" w:rsidR="00604DBB" w:rsidRPr="00010527" w:rsidRDefault="00604DBB" w:rsidP="00AC0604">
            <w:pPr>
              <w:tabs>
                <w:tab w:val="left" w:pos="506"/>
              </w:tabs>
              <w:spacing w:before="40" w:after="40" w:line="0" w:lineRule="atLeas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10527">
              <w:rPr>
                <w:rFonts w:ascii="Arial" w:eastAsia="Arial" w:hAnsi="Arial" w:cs="Arial"/>
                <w:sz w:val="18"/>
                <w:szCs w:val="18"/>
              </w:rPr>
              <w:t>Ćwiczenia</w:t>
            </w:r>
          </w:p>
        </w:tc>
        <w:tc>
          <w:tcPr>
            <w:tcW w:w="751" w:type="pct"/>
            <w:shd w:val="clear" w:color="auto" w:fill="auto"/>
          </w:tcPr>
          <w:p w14:paraId="5D7CA767" w14:textId="77777777" w:rsidR="00604DBB" w:rsidRPr="00010527" w:rsidRDefault="00604DBB" w:rsidP="00AC0604">
            <w:pPr>
              <w:tabs>
                <w:tab w:val="left" w:pos="506"/>
              </w:tabs>
              <w:spacing w:before="40" w:after="40" w:line="0" w:lineRule="atLeast"/>
              <w:rPr>
                <w:rFonts w:ascii="Arial" w:eastAsia="Arial" w:hAnsi="Arial" w:cs="Arial"/>
                <w:sz w:val="18"/>
                <w:szCs w:val="18"/>
              </w:rPr>
            </w:pPr>
            <w:r w:rsidRPr="00010527">
              <w:rPr>
                <w:rFonts w:ascii="Arial" w:eastAsia="Arial" w:hAnsi="Arial" w:cs="Arial"/>
                <w:sz w:val="18"/>
                <w:szCs w:val="18"/>
              </w:rPr>
              <w:t>Laboratorium</w:t>
            </w:r>
          </w:p>
        </w:tc>
        <w:tc>
          <w:tcPr>
            <w:tcW w:w="763" w:type="pct"/>
            <w:shd w:val="clear" w:color="auto" w:fill="auto"/>
          </w:tcPr>
          <w:p w14:paraId="122EF29D" w14:textId="77777777" w:rsidR="00604DBB" w:rsidRPr="00010527" w:rsidRDefault="00604DBB" w:rsidP="00AC0604">
            <w:pPr>
              <w:tabs>
                <w:tab w:val="left" w:pos="506"/>
              </w:tabs>
              <w:spacing w:before="40" w:after="40" w:line="0" w:lineRule="atLeas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10527">
              <w:rPr>
                <w:rFonts w:ascii="Arial" w:eastAsia="Arial" w:hAnsi="Arial" w:cs="Arial"/>
                <w:sz w:val="18"/>
                <w:szCs w:val="18"/>
              </w:rPr>
              <w:t>Laboratorium komputerowe</w:t>
            </w:r>
          </w:p>
        </w:tc>
        <w:tc>
          <w:tcPr>
            <w:tcW w:w="457" w:type="pct"/>
            <w:shd w:val="clear" w:color="auto" w:fill="auto"/>
          </w:tcPr>
          <w:p w14:paraId="2E1E1C7F" w14:textId="77777777" w:rsidR="00604DBB" w:rsidRPr="00010527" w:rsidRDefault="00604DBB" w:rsidP="00AC0604">
            <w:pPr>
              <w:tabs>
                <w:tab w:val="left" w:pos="506"/>
              </w:tabs>
              <w:spacing w:before="40" w:after="40" w:line="0" w:lineRule="atLeas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10527">
              <w:rPr>
                <w:rFonts w:ascii="Arial" w:eastAsia="Arial" w:hAnsi="Arial" w:cs="Arial"/>
                <w:sz w:val="18"/>
                <w:szCs w:val="18"/>
              </w:rPr>
              <w:t>Projekt</w:t>
            </w:r>
          </w:p>
        </w:tc>
        <w:tc>
          <w:tcPr>
            <w:tcW w:w="693" w:type="pct"/>
            <w:shd w:val="clear" w:color="auto" w:fill="auto"/>
          </w:tcPr>
          <w:p w14:paraId="5437F519" w14:textId="77777777" w:rsidR="00604DBB" w:rsidRPr="00010527" w:rsidRDefault="00604DBB" w:rsidP="00AC0604">
            <w:pPr>
              <w:tabs>
                <w:tab w:val="left" w:pos="506"/>
              </w:tabs>
              <w:spacing w:before="40" w:after="40" w:line="0" w:lineRule="atLeas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10527">
              <w:rPr>
                <w:rFonts w:ascii="Arial" w:eastAsia="Arial" w:hAnsi="Arial" w:cs="Arial"/>
                <w:sz w:val="18"/>
                <w:szCs w:val="18"/>
              </w:rPr>
              <w:t>Seminarium</w:t>
            </w:r>
          </w:p>
        </w:tc>
      </w:tr>
      <w:tr w:rsidR="00604DBB" w:rsidRPr="00010527" w14:paraId="62A055C1" w14:textId="77777777" w:rsidTr="00E25E47">
        <w:tc>
          <w:tcPr>
            <w:tcW w:w="605" w:type="pct"/>
            <w:shd w:val="clear" w:color="auto" w:fill="auto"/>
            <w:vAlign w:val="center"/>
          </w:tcPr>
          <w:p w14:paraId="245DC477" w14:textId="1128A16D" w:rsidR="00526DF7" w:rsidRPr="00010527" w:rsidRDefault="00CB64CD" w:rsidP="00E25E47">
            <w:pPr>
              <w:tabs>
                <w:tab w:val="left" w:pos="506"/>
              </w:tabs>
              <w:spacing w:line="0" w:lineRule="atLeast"/>
              <w:jc w:val="center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I</w:t>
            </w:r>
            <w:r w:rsidR="00C0059C">
              <w:rPr>
                <w:rFonts w:ascii="Arial" w:eastAsia="Arial" w:hAnsi="Arial" w:cs="Arial"/>
                <w:sz w:val="18"/>
              </w:rPr>
              <w:t>I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3C46CE2B" w14:textId="75AE299A" w:rsidR="00604DBB" w:rsidRPr="00010527" w:rsidRDefault="00B0139A" w:rsidP="00FC73AC">
            <w:pPr>
              <w:tabs>
                <w:tab w:val="left" w:pos="506"/>
              </w:tabs>
              <w:spacing w:line="0" w:lineRule="atLeas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ZO</w:t>
            </w:r>
          </w:p>
        </w:tc>
        <w:tc>
          <w:tcPr>
            <w:tcW w:w="528" w:type="pct"/>
            <w:shd w:val="clear" w:color="auto" w:fill="auto"/>
            <w:vAlign w:val="center"/>
          </w:tcPr>
          <w:p w14:paraId="0360164D" w14:textId="6D8F85BE" w:rsidR="00604DBB" w:rsidRPr="000B61BB" w:rsidRDefault="002819EC" w:rsidP="002819EC">
            <w:pPr>
              <w:tabs>
                <w:tab w:val="left" w:pos="506"/>
              </w:tabs>
              <w:spacing w:line="0" w:lineRule="atLeas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61BB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184430D0" w14:textId="528D77D3" w:rsidR="00604DBB" w:rsidRPr="000B61BB" w:rsidRDefault="002819EC" w:rsidP="002819EC">
            <w:pPr>
              <w:tabs>
                <w:tab w:val="left" w:pos="506"/>
              </w:tabs>
              <w:spacing w:line="0" w:lineRule="atLeas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61BB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0B114ED1" w14:textId="77777777" w:rsidR="00604DBB" w:rsidRPr="00010527" w:rsidRDefault="00E25E47" w:rsidP="00E25E47">
            <w:pPr>
              <w:tabs>
                <w:tab w:val="left" w:pos="506"/>
              </w:tabs>
              <w:spacing w:line="0" w:lineRule="atLeas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10527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320964B2" w14:textId="77777777" w:rsidR="00604DBB" w:rsidRPr="00010527" w:rsidRDefault="00E25E47" w:rsidP="00E25E47">
            <w:pPr>
              <w:tabs>
                <w:tab w:val="left" w:pos="506"/>
              </w:tabs>
              <w:spacing w:line="0" w:lineRule="atLeas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10527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68C00E" w14:textId="77777777" w:rsidR="00604DBB" w:rsidRPr="00010527" w:rsidRDefault="00E25E47" w:rsidP="00E25E47">
            <w:pPr>
              <w:tabs>
                <w:tab w:val="left" w:pos="506"/>
              </w:tabs>
              <w:spacing w:line="0" w:lineRule="atLeas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10527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269CA630" w14:textId="77777777" w:rsidR="00604DBB" w:rsidRPr="00010527" w:rsidRDefault="00E25E47" w:rsidP="00E25E47">
            <w:pPr>
              <w:tabs>
                <w:tab w:val="left" w:pos="506"/>
              </w:tabs>
              <w:spacing w:line="0" w:lineRule="atLeas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10527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</w:tr>
    </w:tbl>
    <w:p w14:paraId="3C06B08B" w14:textId="4F6AC807" w:rsidR="008219CE" w:rsidRDefault="00604DBB" w:rsidP="00720248">
      <w:pPr>
        <w:tabs>
          <w:tab w:val="left" w:pos="-142"/>
        </w:tabs>
        <w:spacing w:before="120" w:after="0" w:line="0" w:lineRule="atLeast"/>
        <w:ind w:left="-425" w:firstLine="284"/>
        <w:rPr>
          <w:rFonts w:ascii="Arial" w:eastAsia="Arial" w:hAnsi="Arial" w:cs="Arial"/>
          <w:sz w:val="20"/>
          <w:szCs w:val="20"/>
        </w:rPr>
      </w:pPr>
      <w:r w:rsidRPr="00010527">
        <w:rPr>
          <w:rFonts w:ascii="Arial" w:eastAsia="Arial" w:hAnsi="Arial" w:cs="Arial"/>
          <w:sz w:val="20"/>
          <w:szCs w:val="20"/>
        </w:rPr>
        <w:tab/>
      </w:r>
    </w:p>
    <w:p w14:paraId="4E88A024" w14:textId="77777777" w:rsidR="008219CE" w:rsidRDefault="008219CE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 w:type="page"/>
      </w:r>
    </w:p>
    <w:p w14:paraId="236406EF" w14:textId="77777777" w:rsidR="00720248" w:rsidRPr="00010527" w:rsidRDefault="00720248" w:rsidP="00720248">
      <w:pPr>
        <w:tabs>
          <w:tab w:val="left" w:pos="-142"/>
        </w:tabs>
        <w:spacing w:before="120" w:after="0" w:line="0" w:lineRule="atLeast"/>
        <w:ind w:left="-425" w:firstLine="284"/>
        <w:rPr>
          <w:rFonts w:ascii="Arial" w:eastAsia="Arial" w:hAnsi="Arial" w:cs="Arial"/>
          <w:sz w:val="20"/>
          <w:szCs w:val="20"/>
        </w:rPr>
      </w:pPr>
    </w:p>
    <w:p w14:paraId="67AF9FC2" w14:textId="77777777" w:rsidR="00D00371" w:rsidRPr="00CB64CD" w:rsidRDefault="00604DBB" w:rsidP="00D00371">
      <w:pPr>
        <w:tabs>
          <w:tab w:val="left" w:pos="-142"/>
        </w:tabs>
        <w:spacing w:line="0" w:lineRule="atLeast"/>
        <w:ind w:left="-426" w:firstLine="284"/>
        <w:rPr>
          <w:rFonts w:ascii="Arial" w:eastAsia="Arial" w:hAnsi="Arial" w:cs="Arial"/>
          <w:b/>
          <w:sz w:val="20"/>
          <w:szCs w:val="20"/>
        </w:rPr>
      </w:pPr>
      <w:r w:rsidRPr="00CB64CD">
        <w:rPr>
          <w:rFonts w:ascii="Arial" w:eastAsia="Arial" w:hAnsi="Arial" w:cs="Arial"/>
          <w:b/>
          <w:sz w:val="20"/>
          <w:szCs w:val="20"/>
        </w:rPr>
        <w:tab/>
      </w:r>
      <w:r w:rsidR="00D00371" w:rsidRPr="00CB64CD">
        <w:rPr>
          <w:rFonts w:ascii="Arial" w:eastAsia="Arial" w:hAnsi="Arial" w:cs="Arial"/>
          <w:b/>
          <w:sz w:val="20"/>
          <w:szCs w:val="20"/>
        </w:rPr>
        <w:t>Treści programowe (oddzielnie dla każdej formy zajęć):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6676"/>
        <w:gridCol w:w="1296"/>
      </w:tblGrid>
      <w:tr w:rsidR="00BC330E" w:rsidRPr="00010527" w14:paraId="731928EB" w14:textId="77777777" w:rsidTr="00BC330E">
        <w:tc>
          <w:tcPr>
            <w:tcW w:w="706" w:type="pct"/>
            <w:shd w:val="clear" w:color="auto" w:fill="auto"/>
          </w:tcPr>
          <w:p w14:paraId="5790B875" w14:textId="77777777" w:rsidR="00BC330E" w:rsidRPr="00010527" w:rsidRDefault="00BC330E" w:rsidP="00AC0604">
            <w:pPr>
              <w:tabs>
                <w:tab w:val="left" w:pos="506"/>
              </w:tabs>
              <w:spacing w:before="40" w:after="40" w:line="0" w:lineRule="atLeas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10527">
              <w:rPr>
                <w:rFonts w:ascii="Arial" w:eastAsia="Arial" w:hAnsi="Arial" w:cs="Arial"/>
                <w:sz w:val="18"/>
                <w:szCs w:val="18"/>
              </w:rPr>
              <w:t>Forma zajęć</w:t>
            </w:r>
          </w:p>
        </w:tc>
        <w:tc>
          <w:tcPr>
            <w:tcW w:w="3596" w:type="pct"/>
            <w:shd w:val="clear" w:color="auto" w:fill="auto"/>
          </w:tcPr>
          <w:p w14:paraId="0D3A97F0" w14:textId="3E3E081A" w:rsidR="00BC330E" w:rsidRPr="00010527" w:rsidRDefault="00BC330E" w:rsidP="00AC0604">
            <w:pPr>
              <w:tabs>
                <w:tab w:val="left" w:pos="506"/>
              </w:tabs>
              <w:spacing w:before="40" w:after="40" w:line="0" w:lineRule="atLeas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10527">
              <w:rPr>
                <w:rFonts w:ascii="Arial" w:eastAsia="Arial" w:hAnsi="Arial" w:cs="Arial"/>
                <w:sz w:val="18"/>
                <w:szCs w:val="18"/>
              </w:rPr>
              <w:t>Tematyka zajęć</w:t>
            </w:r>
          </w:p>
        </w:tc>
        <w:tc>
          <w:tcPr>
            <w:tcW w:w="698" w:type="pct"/>
            <w:shd w:val="clear" w:color="auto" w:fill="auto"/>
          </w:tcPr>
          <w:p w14:paraId="57DA7722" w14:textId="2A72B29A" w:rsidR="00BC330E" w:rsidRPr="00010527" w:rsidRDefault="00BC330E" w:rsidP="00AC0604">
            <w:pPr>
              <w:tabs>
                <w:tab w:val="left" w:pos="506"/>
              </w:tabs>
              <w:spacing w:before="40" w:after="40" w:line="0" w:lineRule="atLeas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10527">
              <w:rPr>
                <w:rFonts w:ascii="Arial" w:eastAsia="Arial" w:hAnsi="Arial" w:cs="Arial"/>
                <w:sz w:val="18"/>
                <w:szCs w:val="18"/>
              </w:rPr>
              <w:t>Liczba godzin</w:t>
            </w:r>
          </w:p>
        </w:tc>
      </w:tr>
      <w:tr w:rsidR="00BC330E" w:rsidRPr="00010527" w14:paraId="5CDF3731" w14:textId="77777777" w:rsidTr="00BC330E">
        <w:tc>
          <w:tcPr>
            <w:tcW w:w="706" w:type="pct"/>
            <w:shd w:val="clear" w:color="auto" w:fill="auto"/>
          </w:tcPr>
          <w:p w14:paraId="2743A9D9" w14:textId="77777777" w:rsidR="00BC330E" w:rsidRPr="00CB64CD" w:rsidRDefault="00BC330E" w:rsidP="00AC0604">
            <w:pPr>
              <w:tabs>
                <w:tab w:val="left" w:pos="506"/>
              </w:tabs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B64CD"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3596" w:type="pct"/>
            <w:shd w:val="clear" w:color="auto" w:fill="auto"/>
          </w:tcPr>
          <w:p w14:paraId="30CF0D8B" w14:textId="4D3EDB7F" w:rsidR="00000000" w:rsidRPr="00822903" w:rsidRDefault="00DB26FC" w:rsidP="0082290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22903">
              <w:rPr>
                <w:rFonts w:ascii="Arial" w:hAnsi="Arial" w:cs="Arial"/>
                <w:bCs/>
                <w:sz w:val="20"/>
                <w:szCs w:val="20"/>
              </w:rPr>
              <w:t>Ocena pracownika – podstawowe zasady</w:t>
            </w:r>
            <w:r w:rsidR="00822903" w:rsidRPr="00822903">
              <w:rPr>
                <w:rFonts w:ascii="Arial" w:hAnsi="Arial" w:cs="Arial"/>
                <w:bCs/>
                <w:sz w:val="20"/>
                <w:szCs w:val="20"/>
              </w:rPr>
              <w:t>, t</w:t>
            </w:r>
            <w:r w:rsidRPr="00822903">
              <w:rPr>
                <w:rFonts w:ascii="Arial" w:hAnsi="Arial" w:cs="Arial"/>
                <w:bCs/>
                <w:sz w:val="20"/>
                <w:szCs w:val="20"/>
              </w:rPr>
              <w:t>ermino</w:t>
            </w:r>
            <w:r w:rsidRPr="00822903">
              <w:rPr>
                <w:rFonts w:ascii="Arial" w:hAnsi="Arial" w:cs="Arial"/>
                <w:bCs/>
                <w:sz w:val="20"/>
                <w:szCs w:val="20"/>
              </w:rPr>
              <w:t>l</w:t>
            </w:r>
            <w:r w:rsidRPr="00822903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822903"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822903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Pr="00822903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  <w:p w14:paraId="12476697" w14:textId="77777777" w:rsidR="00000000" w:rsidRPr="00822903" w:rsidRDefault="00DB26FC" w:rsidP="00822903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22903">
              <w:rPr>
                <w:rFonts w:ascii="Arial" w:hAnsi="Arial" w:cs="Arial"/>
                <w:bCs/>
                <w:sz w:val="20"/>
                <w:szCs w:val="20"/>
              </w:rPr>
              <w:t>Kryteria oceny</w:t>
            </w:r>
          </w:p>
          <w:p w14:paraId="755B2256" w14:textId="77777777" w:rsidR="00822903" w:rsidRPr="00822903" w:rsidRDefault="00822903" w:rsidP="0082290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22903">
              <w:rPr>
                <w:rFonts w:ascii="Arial" w:hAnsi="Arial" w:cs="Arial"/>
                <w:bCs/>
                <w:sz w:val="20"/>
                <w:szCs w:val="20"/>
              </w:rPr>
              <w:t>Płaszczyzny oceny pracowników:</w:t>
            </w:r>
          </w:p>
          <w:p w14:paraId="44413833" w14:textId="4CB8D15F" w:rsidR="00822903" w:rsidRPr="00822903" w:rsidRDefault="00822903" w:rsidP="004A1D02">
            <w:pPr>
              <w:pStyle w:val="Akapitzlist"/>
              <w:ind w:left="3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22903">
              <w:rPr>
                <w:rFonts w:ascii="Arial" w:hAnsi="Arial" w:cs="Arial"/>
                <w:bCs/>
                <w:sz w:val="20"/>
                <w:szCs w:val="20"/>
              </w:rPr>
              <w:t>1.</w:t>
            </w:r>
            <w:r w:rsidR="004A1D0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22903">
              <w:rPr>
                <w:rFonts w:ascii="Arial" w:hAnsi="Arial" w:cs="Arial"/>
                <w:bCs/>
                <w:sz w:val="20"/>
                <w:szCs w:val="20"/>
              </w:rPr>
              <w:t>Rekrutacja i selekcja</w:t>
            </w:r>
          </w:p>
          <w:p w14:paraId="1515D937" w14:textId="7B644A06" w:rsidR="00822903" w:rsidRPr="00822903" w:rsidRDefault="00822903" w:rsidP="004A1D02">
            <w:pPr>
              <w:pStyle w:val="Akapitzlist"/>
              <w:ind w:left="3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22903">
              <w:rPr>
                <w:rFonts w:ascii="Arial" w:hAnsi="Arial" w:cs="Arial"/>
                <w:bCs/>
                <w:sz w:val="20"/>
                <w:szCs w:val="20"/>
              </w:rPr>
              <w:t>2. Przydatność zawodowa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na stanowisku pracy</w:t>
            </w:r>
          </w:p>
          <w:p w14:paraId="0368F27A" w14:textId="2F8F8D91" w:rsidR="00BC330E" w:rsidRPr="00822903" w:rsidRDefault="00822903" w:rsidP="004A1D02">
            <w:pPr>
              <w:pStyle w:val="Akapitzlist"/>
              <w:ind w:left="3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22903">
              <w:rPr>
                <w:rFonts w:ascii="Arial" w:hAnsi="Arial" w:cs="Arial"/>
                <w:bCs/>
                <w:sz w:val="20"/>
                <w:szCs w:val="20"/>
              </w:rPr>
              <w:t>3. Oceny okresowe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352EBB96" w14:textId="30946F4C" w:rsidR="00BC330E" w:rsidRPr="000B61BB" w:rsidRDefault="002819EC" w:rsidP="002819EC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B61BB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BC330E" w:rsidRPr="00010527" w14:paraId="705AAF21" w14:textId="77777777" w:rsidTr="00BC330E">
        <w:tc>
          <w:tcPr>
            <w:tcW w:w="706" w:type="pct"/>
            <w:shd w:val="clear" w:color="auto" w:fill="auto"/>
          </w:tcPr>
          <w:p w14:paraId="382A4BD8" w14:textId="38824ED5" w:rsidR="00BC330E" w:rsidRPr="00CB64CD" w:rsidRDefault="00BC330E" w:rsidP="00AC0604">
            <w:pPr>
              <w:tabs>
                <w:tab w:val="left" w:pos="506"/>
              </w:tabs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B64CD">
              <w:rPr>
                <w:rFonts w:ascii="Arial" w:eastAsia="Arial" w:hAnsi="Arial" w:cs="Arial"/>
                <w:sz w:val="20"/>
                <w:szCs w:val="20"/>
              </w:rPr>
              <w:t>Ćwiczenia</w:t>
            </w:r>
          </w:p>
        </w:tc>
        <w:tc>
          <w:tcPr>
            <w:tcW w:w="3596" w:type="pct"/>
            <w:shd w:val="clear" w:color="auto" w:fill="auto"/>
          </w:tcPr>
          <w:p w14:paraId="219ED9DC" w14:textId="1159E83B" w:rsidR="00000000" w:rsidRPr="00A722F2" w:rsidRDefault="004A1D02" w:rsidP="004A1D0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A722F2">
              <w:rPr>
                <w:rFonts w:ascii="Arial" w:hAnsi="Arial" w:cs="Arial"/>
                <w:bCs/>
              </w:rPr>
              <w:t>Kryteria o</w:t>
            </w:r>
            <w:r w:rsidR="00DB26FC" w:rsidRPr="00A722F2">
              <w:rPr>
                <w:rFonts w:ascii="Arial" w:hAnsi="Arial" w:cs="Arial"/>
                <w:bCs/>
              </w:rPr>
              <w:t>cen</w:t>
            </w:r>
            <w:r w:rsidRPr="00A722F2">
              <w:rPr>
                <w:rFonts w:ascii="Arial" w:hAnsi="Arial" w:cs="Arial"/>
                <w:bCs/>
              </w:rPr>
              <w:t>y</w:t>
            </w:r>
            <w:r w:rsidR="00DB26FC" w:rsidRPr="00A722F2">
              <w:rPr>
                <w:rFonts w:ascii="Arial" w:hAnsi="Arial" w:cs="Arial"/>
                <w:bCs/>
              </w:rPr>
              <w:t xml:space="preserve"> przydatności zawodowej na moim stanowisku pracy</w:t>
            </w:r>
          </w:p>
          <w:p w14:paraId="6C4D4B5F" w14:textId="299BF508" w:rsidR="00ED1C9A" w:rsidRPr="00A722F2" w:rsidRDefault="00DB26FC" w:rsidP="004A1D0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bCs/>
              </w:rPr>
            </w:pPr>
            <w:r w:rsidRPr="00A722F2">
              <w:rPr>
                <w:rFonts w:ascii="Arial" w:hAnsi="Arial" w:cs="Arial"/>
                <w:bCs/>
              </w:rPr>
              <w:t>Okresowe oceny pracowników</w:t>
            </w:r>
            <w:r w:rsidR="004A1D02" w:rsidRPr="00A722F2">
              <w:rPr>
                <w:rFonts w:ascii="Arial" w:hAnsi="Arial" w:cs="Arial"/>
                <w:bCs/>
              </w:rPr>
              <w:t>:</w:t>
            </w:r>
            <w:r w:rsidR="00D52363" w:rsidRPr="00A722F2">
              <w:rPr>
                <w:rFonts w:ascii="Arial" w:hAnsi="Arial" w:cs="Arial"/>
                <w:bCs/>
              </w:rPr>
              <w:t xml:space="preserve"> wytyczne do</w:t>
            </w:r>
            <w:r w:rsidR="004A1D02" w:rsidRPr="00A722F2">
              <w:rPr>
                <w:rFonts w:ascii="Arial" w:hAnsi="Arial" w:cs="Arial"/>
                <w:bCs/>
              </w:rPr>
              <w:t xml:space="preserve"> </w:t>
            </w:r>
            <w:r w:rsidR="004A1D02" w:rsidRPr="00A722F2">
              <w:rPr>
                <w:rFonts w:ascii="Arial" w:hAnsi="Arial" w:cs="Arial"/>
                <w:bCs/>
              </w:rPr>
              <w:t>projekt</w:t>
            </w:r>
            <w:r w:rsidR="00D52363" w:rsidRPr="00A722F2">
              <w:rPr>
                <w:rFonts w:ascii="Arial" w:hAnsi="Arial" w:cs="Arial"/>
                <w:bCs/>
              </w:rPr>
              <w:t>u</w:t>
            </w:r>
            <w:r w:rsidR="004A1D02" w:rsidRPr="00A722F2">
              <w:rPr>
                <w:rFonts w:ascii="Arial" w:hAnsi="Arial" w:cs="Arial"/>
                <w:bCs/>
              </w:rPr>
              <w:t xml:space="preserve"> Systemu Okresowej Oceny Pracownika</w:t>
            </w:r>
          </w:p>
          <w:p w14:paraId="6C516529" w14:textId="4B9B5C7F" w:rsidR="00ED1C9A" w:rsidRPr="00A722F2" w:rsidRDefault="004A1D02" w:rsidP="00ED1C9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A722F2">
              <w:rPr>
                <w:rFonts w:ascii="Arial" w:hAnsi="Arial" w:cs="Arial"/>
                <w:bCs/>
              </w:rPr>
              <w:t>Rozmowa oceniająca z pracownikiem</w:t>
            </w:r>
          </w:p>
          <w:p w14:paraId="76225D9F" w14:textId="5EE95D11" w:rsidR="00BC330E" w:rsidRPr="00F64BEA" w:rsidRDefault="00BC330E" w:rsidP="00ED1C9A">
            <w:pPr>
              <w:pStyle w:val="Akapitzlist"/>
              <w:tabs>
                <w:tab w:val="left" w:pos="506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14:paraId="1F6E9519" w14:textId="164D6AE7" w:rsidR="00BC330E" w:rsidRPr="000B61BB" w:rsidRDefault="002819EC" w:rsidP="002819E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61BB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</w:tbl>
    <w:p w14:paraId="0B93E4D4" w14:textId="77777777" w:rsidR="001E7768" w:rsidRDefault="001E7768" w:rsidP="00720248">
      <w:pPr>
        <w:tabs>
          <w:tab w:val="left" w:pos="506"/>
        </w:tabs>
        <w:spacing w:before="120" w:after="0" w:line="240" w:lineRule="auto"/>
        <w:rPr>
          <w:rFonts w:ascii="Arial" w:eastAsia="Arial" w:hAnsi="Arial" w:cs="Arial"/>
          <w:b/>
          <w:sz w:val="20"/>
          <w:szCs w:val="20"/>
        </w:rPr>
      </w:pPr>
    </w:p>
    <w:p w14:paraId="157CACC5" w14:textId="73C02AF0" w:rsidR="007D694E" w:rsidRDefault="00D00371" w:rsidP="004A1D02">
      <w:pPr>
        <w:tabs>
          <w:tab w:val="left" w:pos="506"/>
        </w:tabs>
        <w:spacing w:after="120" w:line="240" w:lineRule="auto"/>
        <w:rPr>
          <w:rFonts w:ascii="Arial" w:eastAsia="Arial" w:hAnsi="Arial" w:cs="Arial"/>
          <w:b/>
          <w:sz w:val="20"/>
          <w:szCs w:val="20"/>
        </w:rPr>
      </w:pPr>
      <w:r w:rsidRPr="00010527">
        <w:rPr>
          <w:rFonts w:ascii="Arial" w:eastAsia="Arial" w:hAnsi="Arial" w:cs="Arial"/>
          <w:b/>
          <w:sz w:val="20"/>
          <w:szCs w:val="20"/>
        </w:rPr>
        <w:t>Metody dydaktyczne:</w:t>
      </w:r>
    </w:p>
    <w:p w14:paraId="2E3C2EAD" w14:textId="55D7757E" w:rsidR="004A1D02" w:rsidRPr="004A1D02" w:rsidRDefault="004A1D02" w:rsidP="004A1D02">
      <w:pPr>
        <w:tabs>
          <w:tab w:val="left" w:pos="506"/>
        </w:tabs>
        <w:spacing w:after="120"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Wykład konwersatoryjny, dyskusja, ćwiczenia indywidualne, prezentacja multimedialna</w:t>
      </w:r>
    </w:p>
    <w:p w14:paraId="03E23D1A" w14:textId="77777777" w:rsidR="00BB5829" w:rsidRPr="00010527" w:rsidRDefault="00BB5829" w:rsidP="00720248">
      <w:pPr>
        <w:tabs>
          <w:tab w:val="left" w:pos="506"/>
        </w:tabs>
        <w:spacing w:before="120" w:after="0" w:line="240" w:lineRule="auto"/>
        <w:rPr>
          <w:rFonts w:ascii="Arial" w:eastAsia="Arial" w:hAnsi="Arial" w:cs="Arial"/>
          <w:sz w:val="20"/>
          <w:szCs w:val="20"/>
        </w:rPr>
      </w:pPr>
    </w:p>
    <w:p w14:paraId="3446450D" w14:textId="77777777" w:rsidR="00C0059C" w:rsidRPr="00010527" w:rsidRDefault="00C0059C" w:rsidP="00C0059C">
      <w:pPr>
        <w:tabs>
          <w:tab w:val="left" w:pos="506"/>
        </w:tabs>
        <w:spacing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010527">
        <w:rPr>
          <w:rFonts w:ascii="Arial" w:eastAsia="Arial" w:hAnsi="Arial" w:cs="Arial"/>
          <w:b/>
          <w:sz w:val="20"/>
          <w:szCs w:val="20"/>
        </w:rPr>
        <w:t>Sposoby weryfikacji i oceny efektów uczenia się:</w:t>
      </w:r>
    </w:p>
    <w:p w14:paraId="082FB744" w14:textId="705BFBB2" w:rsidR="00C0059C" w:rsidRPr="00A722F2" w:rsidRDefault="00C0059C" w:rsidP="00A722F2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Zaliczenie w formie pisemnej</w:t>
      </w:r>
      <w:r w:rsidR="004A1D0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 praca zaliczeniowa</w:t>
      </w:r>
      <w:r w:rsidR="00A1040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przygotowanie </w:t>
      </w:r>
      <w:r w:rsidR="008125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projektu </w:t>
      </w:r>
      <w:r w:rsidR="00812592" w:rsidRPr="004A1D02">
        <w:rPr>
          <w:rFonts w:ascii="Arial" w:hAnsi="Arial" w:cs="Arial"/>
          <w:bCs/>
        </w:rPr>
        <w:t>Systemu Okresowej Oceny Pracownika</w:t>
      </w:r>
      <w:r w:rsidR="00812592">
        <w:rPr>
          <w:rFonts w:ascii="Arial" w:hAnsi="Arial" w:cs="Arial"/>
          <w:bCs/>
        </w:rPr>
        <w:t xml:space="preserve"> w wybranej organizacji</w:t>
      </w:r>
      <w:bookmarkStart w:id="2" w:name="_GoBack"/>
      <w:bookmarkEnd w:id="2"/>
    </w:p>
    <w:p w14:paraId="52DACC86" w14:textId="5FFB5614" w:rsidR="00C61BCD" w:rsidRPr="005626D8" w:rsidRDefault="00C0059C" w:rsidP="00C61BCD">
      <w:pPr>
        <w:tabs>
          <w:tab w:val="left" w:pos="506"/>
        </w:tabs>
        <w:spacing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Kryteria oceny</w:t>
      </w:r>
    </w:p>
    <w:tbl>
      <w:tblPr>
        <w:tblStyle w:val="Tabela-Siatka"/>
        <w:tblW w:w="9290" w:type="dxa"/>
        <w:jc w:val="center"/>
        <w:tblLook w:val="04A0" w:firstRow="1" w:lastRow="0" w:firstColumn="1" w:lastColumn="0" w:noHBand="0" w:noVBand="1"/>
      </w:tblPr>
      <w:tblGrid>
        <w:gridCol w:w="2405"/>
        <w:gridCol w:w="6885"/>
      </w:tblGrid>
      <w:tr w:rsidR="00C61BCD" w:rsidRPr="005626D8" w14:paraId="10A043B8" w14:textId="77777777" w:rsidTr="009E4649">
        <w:trPr>
          <w:trHeight w:val="415"/>
          <w:jc w:val="center"/>
        </w:trPr>
        <w:tc>
          <w:tcPr>
            <w:tcW w:w="2405" w:type="dxa"/>
            <w:vAlign w:val="center"/>
          </w:tcPr>
          <w:p w14:paraId="2EE520D9" w14:textId="77777777" w:rsidR="00C61BCD" w:rsidRPr="005626D8" w:rsidRDefault="00C61BCD" w:rsidP="009E4649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5626D8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NA OCENĘ 2.0</w:t>
            </w:r>
          </w:p>
        </w:tc>
        <w:tc>
          <w:tcPr>
            <w:tcW w:w="6885" w:type="dxa"/>
            <w:vAlign w:val="center"/>
          </w:tcPr>
          <w:p w14:paraId="2729FB73" w14:textId="3E8F3E83" w:rsidR="00C61BCD" w:rsidRPr="00377247" w:rsidRDefault="007C7646" w:rsidP="009E4649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Brak pracy zaliczeniowej</w:t>
            </w:r>
          </w:p>
        </w:tc>
      </w:tr>
      <w:tr w:rsidR="00C61BCD" w:rsidRPr="005626D8" w14:paraId="2D904054" w14:textId="77777777" w:rsidTr="009E4649">
        <w:trPr>
          <w:trHeight w:val="343"/>
          <w:jc w:val="center"/>
        </w:trPr>
        <w:tc>
          <w:tcPr>
            <w:tcW w:w="2405" w:type="dxa"/>
            <w:vAlign w:val="center"/>
          </w:tcPr>
          <w:p w14:paraId="6F52B49F" w14:textId="77777777" w:rsidR="00C61BCD" w:rsidRPr="005626D8" w:rsidRDefault="00C61BCD" w:rsidP="009E4649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5626D8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NA OCENĘ 3.0</w:t>
            </w:r>
          </w:p>
        </w:tc>
        <w:tc>
          <w:tcPr>
            <w:tcW w:w="6885" w:type="dxa"/>
            <w:vAlign w:val="center"/>
          </w:tcPr>
          <w:p w14:paraId="52E81C3D" w14:textId="35138D2A" w:rsidR="00C61BCD" w:rsidRPr="00377247" w:rsidRDefault="00E26D41" w:rsidP="009E4649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Brak określonych celów oceniania</w:t>
            </w:r>
          </w:p>
        </w:tc>
      </w:tr>
      <w:tr w:rsidR="00C61BCD" w:rsidRPr="005626D8" w14:paraId="4FA36A06" w14:textId="77777777" w:rsidTr="009E4649">
        <w:trPr>
          <w:trHeight w:val="405"/>
          <w:jc w:val="center"/>
        </w:trPr>
        <w:tc>
          <w:tcPr>
            <w:tcW w:w="2405" w:type="dxa"/>
            <w:vAlign w:val="center"/>
          </w:tcPr>
          <w:p w14:paraId="1200AD23" w14:textId="77777777" w:rsidR="00C61BCD" w:rsidRPr="005626D8" w:rsidRDefault="00C61BCD" w:rsidP="009E4649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5626D8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NA OCENĘ 3.5</w:t>
            </w:r>
          </w:p>
        </w:tc>
        <w:tc>
          <w:tcPr>
            <w:tcW w:w="6885" w:type="dxa"/>
            <w:vAlign w:val="center"/>
          </w:tcPr>
          <w:p w14:paraId="3EFECA4B" w14:textId="03A68FC9" w:rsidR="00C61BCD" w:rsidRPr="00377247" w:rsidRDefault="00E26D41" w:rsidP="009E4649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Brak jasno sprecyzowanych kryteriów oceniania</w:t>
            </w:r>
          </w:p>
        </w:tc>
      </w:tr>
      <w:tr w:rsidR="00C61BCD" w:rsidRPr="005626D8" w14:paraId="592ED046" w14:textId="77777777" w:rsidTr="009E4649">
        <w:trPr>
          <w:trHeight w:val="410"/>
          <w:jc w:val="center"/>
        </w:trPr>
        <w:tc>
          <w:tcPr>
            <w:tcW w:w="2405" w:type="dxa"/>
            <w:vAlign w:val="center"/>
          </w:tcPr>
          <w:p w14:paraId="4B274CA8" w14:textId="77777777" w:rsidR="00C61BCD" w:rsidRPr="005626D8" w:rsidRDefault="00C61BCD" w:rsidP="009E4649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5626D8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NA OCENĘ 4.0</w:t>
            </w:r>
          </w:p>
        </w:tc>
        <w:tc>
          <w:tcPr>
            <w:tcW w:w="6885" w:type="dxa"/>
            <w:vAlign w:val="center"/>
          </w:tcPr>
          <w:p w14:paraId="3DB4B920" w14:textId="4FE1F206" w:rsidR="00C61BCD" w:rsidRPr="00377247" w:rsidRDefault="00E26D41" w:rsidP="009E4649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Brak opisu procedury oceny pracownika</w:t>
            </w:r>
          </w:p>
        </w:tc>
      </w:tr>
      <w:tr w:rsidR="00C61BCD" w:rsidRPr="005626D8" w14:paraId="124EDC6D" w14:textId="77777777" w:rsidTr="009E4649">
        <w:trPr>
          <w:trHeight w:val="416"/>
          <w:jc w:val="center"/>
        </w:trPr>
        <w:tc>
          <w:tcPr>
            <w:tcW w:w="2405" w:type="dxa"/>
            <w:vAlign w:val="center"/>
          </w:tcPr>
          <w:p w14:paraId="73F8EA7D" w14:textId="77777777" w:rsidR="00C61BCD" w:rsidRPr="005626D8" w:rsidRDefault="00C61BCD" w:rsidP="009E4649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5626D8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NA OCENĘ 4.5</w:t>
            </w:r>
          </w:p>
        </w:tc>
        <w:tc>
          <w:tcPr>
            <w:tcW w:w="6885" w:type="dxa"/>
            <w:vAlign w:val="center"/>
          </w:tcPr>
          <w:p w14:paraId="2F48AE2E" w14:textId="78976FD9" w:rsidR="00C61BCD" w:rsidRPr="00377247" w:rsidRDefault="00E26D41" w:rsidP="009E4649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Brak opisu monitorowania procesu oceniania</w:t>
            </w:r>
          </w:p>
        </w:tc>
      </w:tr>
      <w:tr w:rsidR="00C61BCD" w:rsidRPr="00884DA1" w14:paraId="67004923" w14:textId="77777777" w:rsidTr="009E4649">
        <w:trPr>
          <w:trHeight w:val="422"/>
          <w:jc w:val="center"/>
        </w:trPr>
        <w:tc>
          <w:tcPr>
            <w:tcW w:w="2405" w:type="dxa"/>
            <w:vAlign w:val="center"/>
          </w:tcPr>
          <w:p w14:paraId="766B0089" w14:textId="77777777" w:rsidR="00C61BCD" w:rsidRPr="005626D8" w:rsidRDefault="00C61BCD" w:rsidP="009E4649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5626D8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NA OCENĘ 5.0</w:t>
            </w:r>
          </w:p>
        </w:tc>
        <w:tc>
          <w:tcPr>
            <w:tcW w:w="6885" w:type="dxa"/>
            <w:vAlign w:val="center"/>
          </w:tcPr>
          <w:p w14:paraId="020077CB" w14:textId="31B6509D" w:rsidR="00C61BCD" w:rsidRPr="00377247" w:rsidRDefault="00E26D41" w:rsidP="009E4649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</w:rPr>
              <w:t xml:space="preserve">Projekt </w:t>
            </w:r>
            <w:r w:rsidRPr="004A1D02">
              <w:rPr>
                <w:rFonts w:ascii="Arial" w:hAnsi="Arial" w:cs="Arial"/>
                <w:bCs/>
              </w:rPr>
              <w:t>Systemu Okresowej Oceny Pracownika</w:t>
            </w:r>
            <w:r>
              <w:rPr>
                <w:rFonts w:ascii="Arial" w:hAnsi="Arial" w:cs="Arial"/>
                <w:bCs/>
              </w:rPr>
              <w:t xml:space="preserve"> zawierający opis wszystkic</w:t>
            </w:r>
            <w:r w:rsidR="006C51DC">
              <w:rPr>
                <w:rFonts w:ascii="Arial" w:hAnsi="Arial" w:cs="Arial"/>
                <w:bCs/>
              </w:rPr>
              <w:t>h</w:t>
            </w:r>
            <w:r>
              <w:rPr>
                <w:rFonts w:ascii="Arial" w:hAnsi="Arial" w:cs="Arial"/>
                <w:bCs/>
              </w:rPr>
              <w:t xml:space="preserve"> etapów systemu</w:t>
            </w:r>
          </w:p>
        </w:tc>
      </w:tr>
    </w:tbl>
    <w:p w14:paraId="08CA2BFD" w14:textId="1102ABDF" w:rsidR="00012288" w:rsidRPr="00010527" w:rsidRDefault="00012288" w:rsidP="00D00371">
      <w:pPr>
        <w:tabs>
          <w:tab w:val="left" w:pos="506"/>
        </w:tabs>
        <w:spacing w:after="240" w:line="0" w:lineRule="atLeast"/>
        <w:rPr>
          <w:rFonts w:ascii="Arial" w:eastAsia="Arial" w:hAnsi="Arial" w:cs="Arial"/>
          <w:sz w:val="20"/>
          <w:szCs w:val="20"/>
        </w:rPr>
      </w:pPr>
      <w:r w:rsidRPr="00010527">
        <w:rPr>
          <w:rFonts w:ascii="Arial" w:eastAsia="Arial" w:hAnsi="Arial" w:cs="Arial"/>
          <w:sz w:val="20"/>
          <w:szCs w:val="20"/>
        </w:rPr>
        <w:t>__________________________________________________________________________________</w:t>
      </w:r>
    </w:p>
    <w:p w14:paraId="4F064D05" w14:textId="77777777" w:rsidR="00A5185F" w:rsidRPr="00010527" w:rsidRDefault="00A5185F" w:rsidP="00A311D9">
      <w:pPr>
        <w:tabs>
          <w:tab w:val="left" w:pos="506"/>
        </w:tabs>
        <w:spacing w:after="120" w:line="240" w:lineRule="auto"/>
        <w:rPr>
          <w:rFonts w:ascii="Arial" w:eastAsia="Arial" w:hAnsi="Arial" w:cs="Arial"/>
          <w:b/>
          <w:sz w:val="20"/>
          <w:szCs w:val="20"/>
        </w:rPr>
      </w:pPr>
      <w:r w:rsidRPr="00010527">
        <w:rPr>
          <w:rFonts w:ascii="Arial" w:eastAsia="Arial" w:hAnsi="Arial" w:cs="Arial"/>
          <w:b/>
          <w:sz w:val="20"/>
          <w:szCs w:val="20"/>
        </w:rPr>
        <w:t>Dodatkowe informacje ustalane przez osobę odpowiedzialną za przedmiot:</w:t>
      </w:r>
    </w:p>
    <w:p w14:paraId="3FC596ED" w14:textId="77777777" w:rsidR="004B6D70" w:rsidRDefault="00880A5D" w:rsidP="00720248">
      <w:pPr>
        <w:tabs>
          <w:tab w:val="left" w:pos="506"/>
        </w:tabs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Brak</w:t>
      </w:r>
    </w:p>
    <w:p w14:paraId="1A3BE156" w14:textId="77777777" w:rsidR="00880A5D" w:rsidRPr="00010527" w:rsidRDefault="00880A5D" w:rsidP="00720248">
      <w:pPr>
        <w:tabs>
          <w:tab w:val="left" w:pos="506"/>
        </w:tabs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6404E8D" w14:textId="0962B38D" w:rsidR="00012288" w:rsidRDefault="00D00371" w:rsidP="00A311D9">
      <w:pPr>
        <w:tabs>
          <w:tab w:val="left" w:pos="506"/>
        </w:tabs>
        <w:spacing w:after="120" w:line="240" w:lineRule="auto"/>
        <w:rPr>
          <w:rFonts w:ascii="Arial" w:eastAsia="Arial" w:hAnsi="Arial" w:cs="Arial"/>
          <w:b/>
          <w:sz w:val="20"/>
          <w:szCs w:val="20"/>
        </w:rPr>
      </w:pPr>
      <w:r w:rsidRPr="00010527">
        <w:rPr>
          <w:rFonts w:ascii="Arial" w:eastAsia="Arial" w:hAnsi="Arial" w:cs="Arial"/>
          <w:b/>
          <w:sz w:val="20"/>
          <w:szCs w:val="20"/>
        </w:rPr>
        <w:t>Wykaz literatury:</w:t>
      </w:r>
    </w:p>
    <w:p w14:paraId="72683013" w14:textId="6A189499" w:rsidR="00EE1765" w:rsidRPr="001D4F66" w:rsidRDefault="00EE1765" w:rsidP="001D4F66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Arial" w:hAnsi="Arial" w:cs="Arial"/>
          <w:bCs/>
        </w:rPr>
      </w:pPr>
      <w:r w:rsidRPr="00EE1765">
        <w:rPr>
          <w:rFonts w:ascii="Arial" w:hAnsi="Arial" w:cs="Arial"/>
        </w:rPr>
        <w:t>Czarnecki P., Reda-Ciszewska</w:t>
      </w:r>
      <w:r>
        <w:rPr>
          <w:rFonts w:ascii="Arial" w:hAnsi="Arial" w:cs="Arial"/>
        </w:rPr>
        <w:t xml:space="preserve"> </w:t>
      </w:r>
      <w:r w:rsidRPr="00EE1765">
        <w:rPr>
          <w:rFonts w:ascii="Arial" w:hAnsi="Arial" w:cs="Arial"/>
        </w:rPr>
        <w:t xml:space="preserve">A., </w:t>
      </w:r>
      <w:r w:rsidRPr="00EE1765">
        <w:rPr>
          <w:rFonts w:ascii="Arial" w:hAnsi="Arial" w:cs="Arial"/>
          <w:shd w:val="clear" w:color="auto" w:fill="FFFFFF"/>
        </w:rPr>
        <w:t>Surdykowska B.,</w:t>
      </w:r>
      <w:r w:rsidRPr="00EE1765">
        <w:rPr>
          <w:rFonts w:ascii="Arial" w:hAnsi="Arial" w:cs="Arial"/>
          <w:bCs/>
          <w:sz w:val="20"/>
          <w:szCs w:val="20"/>
        </w:rPr>
        <w:t xml:space="preserve"> </w:t>
      </w:r>
      <w:r w:rsidR="001D4F66">
        <w:rPr>
          <w:rFonts w:ascii="Arial" w:hAnsi="Arial" w:cs="Arial"/>
          <w:bCs/>
          <w:i/>
          <w:sz w:val="20"/>
          <w:szCs w:val="20"/>
        </w:rPr>
        <w:t>Z</w:t>
      </w:r>
      <w:r>
        <w:rPr>
          <w:rFonts w:ascii="Arial" w:hAnsi="Arial" w:cs="Arial"/>
          <w:bCs/>
          <w:i/>
          <w:sz w:val="20"/>
          <w:szCs w:val="20"/>
        </w:rPr>
        <w:t>atrudnianie pracowników samorządowych</w:t>
      </w:r>
      <w:r w:rsidR="001D4F66">
        <w:rPr>
          <w:rFonts w:ascii="Arial" w:hAnsi="Arial" w:cs="Arial"/>
          <w:bCs/>
          <w:i/>
          <w:sz w:val="20"/>
          <w:szCs w:val="20"/>
        </w:rPr>
        <w:t xml:space="preserve">, </w:t>
      </w:r>
      <w:r w:rsidR="001D4F66" w:rsidRPr="000F4710">
        <w:rPr>
          <w:rFonts w:ascii="Arial" w:hAnsi="Arial" w:cs="Arial"/>
          <w:shd w:val="clear" w:color="auto" w:fill="FFFFFF"/>
        </w:rPr>
        <w:t>Wydawnictwo: </w:t>
      </w:r>
      <w:hyperlink r:id="rId9" w:tgtFrame="_self" w:tooltip="Wolters Kluwer Polska" w:history="1">
        <w:r w:rsidR="001D4F66" w:rsidRPr="000F4710">
          <w:rPr>
            <w:rStyle w:val="Hipercze"/>
            <w:rFonts w:ascii="Arial" w:hAnsi="Arial" w:cs="Arial"/>
            <w:color w:val="auto"/>
            <w:u w:val="none"/>
            <w:shd w:val="clear" w:color="auto" w:fill="FFFFFF"/>
          </w:rPr>
          <w:t>Wolters Kluwer Polska</w:t>
        </w:r>
      </w:hyperlink>
      <w:r w:rsidR="001D4F66" w:rsidRPr="000F4710">
        <w:rPr>
          <w:rFonts w:ascii="Arial" w:hAnsi="Arial" w:cs="Arial"/>
        </w:rPr>
        <w:t>, Warszawa 2020</w:t>
      </w:r>
    </w:p>
    <w:p w14:paraId="01368D68" w14:textId="4C09A067" w:rsidR="00ED1C9A" w:rsidRPr="001D4F66" w:rsidRDefault="00E26D41" w:rsidP="00EE1765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E26D41">
        <w:rPr>
          <w:rFonts w:ascii="Arial" w:hAnsi="Arial" w:cs="Arial"/>
          <w:lang w:eastAsia="pl-PL"/>
        </w:rPr>
        <w:t xml:space="preserve">Czubasiewicz H., </w:t>
      </w:r>
      <w:r w:rsidRPr="00E26D41">
        <w:rPr>
          <w:rFonts w:ascii="Arial" w:hAnsi="Arial" w:cs="Arial"/>
          <w:i/>
          <w:lang w:eastAsia="pl-PL"/>
        </w:rPr>
        <w:t>Okresowe ocenianie pracowników</w:t>
      </w:r>
      <w:r w:rsidRPr="00E26D41">
        <w:rPr>
          <w:rFonts w:ascii="Arial" w:hAnsi="Arial" w:cs="Arial"/>
          <w:lang w:eastAsia="pl-PL"/>
        </w:rPr>
        <w:t>, Wydawnictwo Uniwersytetu Gda</w:t>
      </w:r>
      <w:r w:rsidRPr="00E26D41">
        <w:rPr>
          <w:rFonts w:ascii="Arial" w:eastAsia="TimesNewRoman" w:hAnsi="Arial" w:cs="Arial"/>
          <w:lang w:eastAsia="pl-PL"/>
        </w:rPr>
        <w:t>ń</w:t>
      </w:r>
      <w:r w:rsidRPr="00E26D41">
        <w:rPr>
          <w:rFonts w:ascii="Arial" w:hAnsi="Arial" w:cs="Arial"/>
          <w:lang w:eastAsia="pl-PL"/>
        </w:rPr>
        <w:t>skiego, Gda</w:t>
      </w:r>
      <w:r w:rsidRPr="00E26D41">
        <w:rPr>
          <w:rFonts w:ascii="Arial" w:eastAsia="TimesNewRoman" w:hAnsi="Arial" w:cs="Arial"/>
          <w:lang w:eastAsia="pl-PL"/>
        </w:rPr>
        <w:t>ń</w:t>
      </w:r>
      <w:r w:rsidRPr="00E26D41">
        <w:rPr>
          <w:rFonts w:ascii="Arial" w:hAnsi="Arial" w:cs="Arial"/>
          <w:lang w:eastAsia="pl-PL"/>
        </w:rPr>
        <w:t>sk 2005</w:t>
      </w:r>
    </w:p>
    <w:p w14:paraId="285B5BB2" w14:textId="3A8C6D1D" w:rsidR="001D4F66" w:rsidRPr="001D4F66" w:rsidRDefault="001D4F66" w:rsidP="00EE1765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Arial" w:hAnsi="Arial" w:cs="Arial"/>
          <w:bCs/>
        </w:rPr>
      </w:pPr>
      <w:r w:rsidRPr="001D4F66">
        <w:rPr>
          <w:rFonts w:ascii="Arial" w:hAnsi="Arial" w:cs="Arial"/>
          <w:bCs/>
        </w:rPr>
        <w:t xml:space="preserve">Jędrzejczak J., </w:t>
      </w:r>
      <w:r w:rsidRPr="001D4F66">
        <w:rPr>
          <w:rFonts w:ascii="Arial" w:hAnsi="Arial" w:cs="Arial"/>
          <w:bCs/>
          <w:i/>
        </w:rPr>
        <w:t xml:space="preserve">Oceny okresowe pracowników. zarządzanie przez ocenianie. Poradnik dobrych praktyk, </w:t>
      </w:r>
      <w:r>
        <w:rPr>
          <w:rFonts w:ascii="Arial" w:hAnsi="Arial" w:cs="Arial"/>
          <w:bCs/>
        </w:rPr>
        <w:t>ODDK, Warszawa 2021</w:t>
      </w:r>
    </w:p>
    <w:p w14:paraId="24DB7B5E" w14:textId="4DCB7974" w:rsidR="00ED1C9A" w:rsidRPr="00EE1765" w:rsidRDefault="00EE1765" w:rsidP="00EE1765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Arial" w:hAnsi="Arial" w:cs="Arial"/>
          <w:bCs/>
        </w:rPr>
      </w:pPr>
      <w:proofErr w:type="spellStart"/>
      <w:r w:rsidRPr="007D2D46">
        <w:rPr>
          <w:rFonts w:ascii="Arial" w:hAnsi="Arial" w:cs="Arial"/>
          <w:lang w:eastAsia="pl-PL"/>
        </w:rPr>
        <w:t>Sidor</w:t>
      </w:r>
      <w:proofErr w:type="spellEnd"/>
      <w:r w:rsidRPr="007D2D46">
        <w:rPr>
          <w:rFonts w:ascii="Arial" w:hAnsi="Arial" w:cs="Arial"/>
          <w:lang w:eastAsia="pl-PL"/>
        </w:rPr>
        <w:t xml:space="preserve">- </w:t>
      </w:r>
      <w:proofErr w:type="spellStart"/>
      <w:r w:rsidRPr="007D2D46">
        <w:rPr>
          <w:rFonts w:ascii="Arial" w:hAnsi="Arial" w:cs="Arial"/>
          <w:lang w:eastAsia="pl-PL"/>
        </w:rPr>
        <w:t>Rz</w:t>
      </w:r>
      <w:r w:rsidRPr="007D2D46">
        <w:rPr>
          <w:rFonts w:ascii="Arial" w:eastAsia="TimesNewRoman" w:hAnsi="Arial" w:cs="Arial"/>
          <w:lang w:eastAsia="pl-PL"/>
        </w:rPr>
        <w:t>ą</w:t>
      </w:r>
      <w:r w:rsidRPr="007D2D46">
        <w:rPr>
          <w:rFonts w:ascii="Arial" w:hAnsi="Arial" w:cs="Arial"/>
          <w:lang w:eastAsia="pl-PL"/>
        </w:rPr>
        <w:t>dkowska</w:t>
      </w:r>
      <w:proofErr w:type="spellEnd"/>
      <w:r w:rsidRPr="007D2D46">
        <w:rPr>
          <w:rFonts w:ascii="Arial" w:hAnsi="Arial" w:cs="Arial"/>
          <w:lang w:eastAsia="pl-PL"/>
        </w:rPr>
        <w:t xml:space="preserve"> M.,</w:t>
      </w:r>
      <w:r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i/>
          <w:lang w:eastAsia="pl-PL"/>
        </w:rPr>
        <w:t xml:space="preserve">Kompetencyjne systemy ocen pracowników, </w:t>
      </w:r>
      <w:r w:rsidRPr="000F4710">
        <w:rPr>
          <w:rFonts w:ascii="Arial" w:hAnsi="Arial" w:cs="Arial"/>
          <w:shd w:val="clear" w:color="auto" w:fill="FFFFFF"/>
        </w:rPr>
        <w:t>Wydawnictwo: </w:t>
      </w:r>
      <w:hyperlink r:id="rId10" w:tgtFrame="_self" w:tooltip="Wolters Kluwer Polska" w:history="1">
        <w:r w:rsidRPr="000F4710">
          <w:rPr>
            <w:rStyle w:val="Hipercze"/>
            <w:rFonts w:ascii="Arial" w:hAnsi="Arial" w:cs="Arial"/>
            <w:color w:val="auto"/>
            <w:u w:val="none"/>
            <w:shd w:val="clear" w:color="auto" w:fill="FFFFFF"/>
          </w:rPr>
          <w:t>Wolters Kluwer Polska</w:t>
        </w:r>
      </w:hyperlink>
      <w:r w:rsidRPr="000F4710">
        <w:rPr>
          <w:rFonts w:ascii="Arial" w:hAnsi="Arial" w:cs="Arial"/>
        </w:rPr>
        <w:t>, Warszawa 2020</w:t>
      </w:r>
    </w:p>
    <w:p w14:paraId="13187B8D" w14:textId="11FF3CF9" w:rsidR="00ED1C9A" w:rsidRPr="00EE1765" w:rsidRDefault="00E26D41" w:rsidP="00ED1C9A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proofErr w:type="spellStart"/>
      <w:r w:rsidRPr="007D2D46">
        <w:rPr>
          <w:rFonts w:ascii="Arial" w:hAnsi="Arial" w:cs="Arial"/>
          <w:lang w:eastAsia="pl-PL"/>
        </w:rPr>
        <w:t>Sidor</w:t>
      </w:r>
      <w:proofErr w:type="spellEnd"/>
      <w:r w:rsidRPr="007D2D46">
        <w:rPr>
          <w:rFonts w:ascii="Arial" w:hAnsi="Arial" w:cs="Arial"/>
          <w:lang w:eastAsia="pl-PL"/>
        </w:rPr>
        <w:t xml:space="preserve">- </w:t>
      </w:r>
      <w:proofErr w:type="spellStart"/>
      <w:r w:rsidRPr="007D2D46">
        <w:rPr>
          <w:rFonts w:ascii="Arial" w:hAnsi="Arial" w:cs="Arial"/>
          <w:lang w:eastAsia="pl-PL"/>
        </w:rPr>
        <w:t>Rz</w:t>
      </w:r>
      <w:r w:rsidRPr="007D2D46">
        <w:rPr>
          <w:rFonts w:ascii="Arial" w:eastAsia="TimesNewRoman" w:hAnsi="Arial" w:cs="Arial"/>
          <w:lang w:eastAsia="pl-PL"/>
        </w:rPr>
        <w:t>ą</w:t>
      </w:r>
      <w:r w:rsidRPr="007D2D46">
        <w:rPr>
          <w:rFonts w:ascii="Arial" w:hAnsi="Arial" w:cs="Arial"/>
          <w:lang w:eastAsia="pl-PL"/>
        </w:rPr>
        <w:t>dkowska</w:t>
      </w:r>
      <w:proofErr w:type="spellEnd"/>
      <w:r w:rsidRPr="007D2D46">
        <w:rPr>
          <w:rFonts w:ascii="Arial" w:hAnsi="Arial" w:cs="Arial"/>
          <w:lang w:eastAsia="pl-PL"/>
        </w:rPr>
        <w:t xml:space="preserve"> M., </w:t>
      </w:r>
      <w:r w:rsidRPr="007D2D46">
        <w:rPr>
          <w:rFonts w:ascii="Arial" w:hAnsi="Arial" w:cs="Arial"/>
          <w:i/>
          <w:lang w:eastAsia="pl-PL"/>
        </w:rPr>
        <w:t>Kształtowanie nowoczesnych systemów ocen pracowników</w:t>
      </w:r>
      <w:r w:rsidRPr="007D2D46">
        <w:rPr>
          <w:rFonts w:ascii="Arial" w:hAnsi="Arial" w:cs="Arial"/>
          <w:lang w:eastAsia="pl-PL"/>
        </w:rPr>
        <w:t>. Oficyna Ekonomiczna. Dom Wydawniczy ABC, Kraków 2000</w:t>
      </w:r>
    </w:p>
    <w:p w14:paraId="07D2CA2B" w14:textId="40FB8EAA" w:rsidR="00EE1765" w:rsidRPr="00EE1765" w:rsidRDefault="00EE1765" w:rsidP="00ED1C9A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Arial" w:hAnsi="Arial" w:cs="Arial"/>
          <w:bCs/>
        </w:rPr>
      </w:pPr>
      <w:r w:rsidRPr="00EE1765">
        <w:rPr>
          <w:rFonts w:ascii="Arial" w:hAnsi="Arial" w:cs="Arial"/>
          <w:bCs/>
        </w:rPr>
        <w:t xml:space="preserve">Szczygielska A., Kurek D., </w:t>
      </w:r>
      <w:r w:rsidRPr="00EE1765">
        <w:rPr>
          <w:rFonts w:ascii="Arial" w:hAnsi="Arial" w:cs="Arial"/>
          <w:bCs/>
          <w:i/>
          <w:color w:val="000000"/>
          <w:shd w:val="clear" w:color="auto" w:fill="FFFFFF"/>
        </w:rPr>
        <w:t>Ocenianie pracowników w organizacji zhierarchizowanej</w:t>
      </w:r>
      <w:r>
        <w:rPr>
          <w:rFonts w:ascii="Arial" w:hAnsi="Arial" w:cs="Arial"/>
          <w:bCs/>
          <w:i/>
          <w:color w:val="000000"/>
          <w:shd w:val="clear" w:color="auto" w:fill="FFFFFF"/>
        </w:rPr>
        <w:t xml:space="preserve">, </w:t>
      </w:r>
      <w:r>
        <w:rPr>
          <w:rFonts w:ascii="Arial" w:hAnsi="Arial" w:cs="Arial"/>
          <w:bCs/>
          <w:color w:val="000000"/>
          <w:shd w:val="clear" w:color="auto" w:fill="FFFFFF"/>
        </w:rPr>
        <w:t>Wydawnictwo: Akademia Obrony Narodowej, Warszawa 2015</w:t>
      </w:r>
    </w:p>
    <w:p w14:paraId="2D488A42" w14:textId="4796E9A0" w:rsidR="00ED1C9A" w:rsidRPr="00D65DA6" w:rsidRDefault="00E26D41" w:rsidP="00ED1C9A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proofErr w:type="spellStart"/>
      <w:r w:rsidRPr="007D2D46">
        <w:rPr>
          <w:rFonts w:ascii="Arial" w:hAnsi="Arial" w:cs="Arial"/>
          <w:lang w:eastAsia="pl-PL"/>
        </w:rPr>
        <w:t>Ward</w:t>
      </w:r>
      <w:proofErr w:type="spellEnd"/>
      <w:r w:rsidRPr="007D2D46">
        <w:rPr>
          <w:rFonts w:ascii="Arial" w:hAnsi="Arial" w:cs="Arial"/>
          <w:lang w:eastAsia="pl-PL"/>
        </w:rPr>
        <w:t xml:space="preserve"> P., </w:t>
      </w:r>
      <w:r w:rsidRPr="007D2D46">
        <w:rPr>
          <w:rFonts w:ascii="Arial" w:hAnsi="Arial" w:cs="Arial"/>
          <w:i/>
          <w:lang w:eastAsia="pl-PL"/>
        </w:rPr>
        <w:t>Ocena pracownicza 360 stopni. Metoda sprz</w:t>
      </w:r>
      <w:r w:rsidRPr="007D2D46">
        <w:rPr>
          <w:rFonts w:ascii="Arial" w:eastAsia="TimesNewRoman" w:hAnsi="Arial" w:cs="Arial"/>
          <w:i/>
          <w:lang w:eastAsia="pl-PL"/>
        </w:rPr>
        <w:t>ęż</w:t>
      </w:r>
      <w:r w:rsidRPr="007D2D46">
        <w:rPr>
          <w:rFonts w:ascii="Arial" w:hAnsi="Arial" w:cs="Arial"/>
          <w:i/>
          <w:lang w:eastAsia="pl-PL"/>
        </w:rPr>
        <w:t>enia zwrotnego</w:t>
      </w:r>
      <w:r w:rsidRPr="007D2D46">
        <w:rPr>
          <w:rFonts w:ascii="Arial" w:hAnsi="Arial" w:cs="Arial"/>
          <w:lang w:eastAsia="pl-PL"/>
        </w:rPr>
        <w:t>, Oficyna Ekonomiczna, Kraków 2005</w:t>
      </w:r>
    </w:p>
    <w:p w14:paraId="03C9671F" w14:textId="67EC4C30" w:rsidR="00012288" w:rsidRPr="006C51DC" w:rsidRDefault="00012288" w:rsidP="006C51DC">
      <w:pPr>
        <w:pStyle w:val="Akapitzlist"/>
        <w:spacing w:after="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6C51DC">
        <w:rPr>
          <w:rFonts w:ascii="Arial" w:eastAsia="Arial" w:hAnsi="Arial" w:cs="Arial"/>
          <w:sz w:val="20"/>
          <w:szCs w:val="20"/>
        </w:rPr>
        <w:t>__________________________________________________________________________</w:t>
      </w:r>
    </w:p>
    <w:p w14:paraId="06D438B0" w14:textId="77777777" w:rsidR="00A722F2" w:rsidRDefault="00A722F2" w:rsidP="00604DBB">
      <w:pPr>
        <w:tabs>
          <w:tab w:val="left" w:pos="506"/>
        </w:tabs>
        <w:spacing w:line="0" w:lineRule="atLeast"/>
        <w:rPr>
          <w:rFonts w:ascii="Arial" w:eastAsia="Arial" w:hAnsi="Arial" w:cs="Arial"/>
          <w:sz w:val="20"/>
          <w:szCs w:val="20"/>
        </w:rPr>
      </w:pPr>
    </w:p>
    <w:p w14:paraId="6085D51F" w14:textId="4F623D3D" w:rsidR="00D00371" w:rsidRDefault="00D00371" w:rsidP="00604DBB">
      <w:pPr>
        <w:tabs>
          <w:tab w:val="left" w:pos="506"/>
        </w:tabs>
        <w:spacing w:line="0" w:lineRule="atLeast"/>
        <w:rPr>
          <w:rFonts w:ascii="Arial" w:eastAsia="Arial" w:hAnsi="Arial" w:cs="Arial"/>
          <w:sz w:val="20"/>
          <w:szCs w:val="20"/>
        </w:rPr>
      </w:pPr>
      <w:r w:rsidRPr="00010527">
        <w:rPr>
          <w:rFonts w:ascii="Arial" w:eastAsia="Arial" w:hAnsi="Arial" w:cs="Arial"/>
          <w:sz w:val="20"/>
          <w:szCs w:val="20"/>
        </w:rPr>
        <w:lastRenderedPageBreak/>
        <w:t>Zatwierdzenie karty przedmiotu</w:t>
      </w:r>
      <w:r w:rsidR="00E80028" w:rsidRPr="00010527">
        <w:rPr>
          <w:rFonts w:ascii="Arial" w:eastAsia="Arial" w:hAnsi="Arial" w:cs="Arial"/>
          <w:sz w:val="20"/>
          <w:szCs w:val="20"/>
        </w:rPr>
        <w:t>:</w:t>
      </w:r>
    </w:p>
    <w:tbl>
      <w:tblPr>
        <w:tblStyle w:val="Tabela-Siatka1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3509"/>
        <w:gridCol w:w="3686"/>
      </w:tblGrid>
      <w:tr w:rsidR="00C61BCD" w:rsidRPr="0058599C" w14:paraId="5FD5E8FD" w14:textId="77777777" w:rsidTr="009E4649">
        <w:trPr>
          <w:jc w:val="center"/>
        </w:trPr>
        <w:tc>
          <w:tcPr>
            <w:tcW w:w="2156" w:type="dxa"/>
            <w:vAlign w:val="bottom"/>
            <w:hideMark/>
          </w:tcPr>
          <w:p w14:paraId="53ECF0F2" w14:textId="2910CEE8" w:rsidR="00C61BCD" w:rsidRPr="0058599C" w:rsidRDefault="00C61BCD" w:rsidP="00ED1C9A">
            <w:pPr>
              <w:tabs>
                <w:tab w:val="left" w:pos="506"/>
              </w:tabs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8599C">
              <w:rPr>
                <w:rFonts w:ascii="Arial" w:eastAsia="Arial" w:hAnsi="Arial" w:cs="Arial"/>
                <w:sz w:val="18"/>
                <w:szCs w:val="18"/>
              </w:rPr>
              <w:t xml:space="preserve">Kraków, </w:t>
            </w:r>
            <w:r w:rsidR="00ED1C9A">
              <w:rPr>
                <w:rFonts w:ascii="Arial" w:eastAsia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3509" w:type="dxa"/>
            <w:vAlign w:val="bottom"/>
            <w:hideMark/>
          </w:tcPr>
          <w:p w14:paraId="43E44A4E" w14:textId="30CB3CB8" w:rsidR="00C61BCD" w:rsidRPr="0058599C" w:rsidRDefault="0083016E" w:rsidP="009E4649">
            <w:pPr>
              <w:tabs>
                <w:tab w:val="left" w:pos="506"/>
              </w:tabs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83016E">
              <w:rPr>
                <w:rFonts w:ascii="Arial" w:eastAsia="Times New Roman" w:hAnsi="Arial" w:cs="Arial"/>
                <w:sz w:val="18"/>
                <w:szCs w:val="18"/>
              </w:rPr>
              <w:t>dr Marian Piekarski</w:t>
            </w:r>
          </w:p>
        </w:tc>
        <w:tc>
          <w:tcPr>
            <w:tcW w:w="3686" w:type="dxa"/>
            <w:vAlign w:val="center"/>
          </w:tcPr>
          <w:p w14:paraId="28037CBC" w14:textId="77777777" w:rsidR="00C61BCD" w:rsidRPr="0058599C" w:rsidRDefault="00C61BCD" w:rsidP="009E4649">
            <w:pPr>
              <w:tabs>
                <w:tab w:val="left" w:pos="506"/>
              </w:tabs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8599C">
              <w:rPr>
                <w:rFonts w:ascii="Arial" w:eastAsia="Arial" w:hAnsi="Arial" w:cs="Arial"/>
                <w:sz w:val="18"/>
                <w:szCs w:val="18"/>
              </w:rPr>
              <w:t>Dyrektor</w:t>
            </w:r>
          </w:p>
          <w:p w14:paraId="28D50F71" w14:textId="77777777" w:rsidR="00C61BCD" w:rsidRPr="0058599C" w:rsidRDefault="00C61BCD" w:rsidP="009E4649">
            <w:pPr>
              <w:tabs>
                <w:tab w:val="left" w:pos="506"/>
              </w:tabs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8599C">
              <w:rPr>
                <w:rFonts w:ascii="Arial" w:eastAsia="Arial" w:hAnsi="Arial" w:cs="Arial"/>
                <w:sz w:val="18"/>
                <w:szCs w:val="18"/>
              </w:rPr>
              <w:t>Centrum Szkolenia i Organizacji Systemów Jakości Politechniki Krakowskiej</w:t>
            </w:r>
          </w:p>
          <w:p w14:paraId="10BE1F0C" w14:textId="77777777" w:rsidR="00C61BCD" w:rsidRPr="0058599C" w:rsidRDefault="00C61BCD" w:rsidP="009E4649">
            <w:pPr>
              <w:tabs>
                <w:tab w:val="left" w:pos="506"/>
              </w:tabs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68B9BD4A" w14:textId="77777777" w:rsidR="00C61BCD" w:rsidRPr="0058599C" w:rsidRDefault="00C61BCD" w:rsidP="009E4649">
            <w:pPr>
              <w:tabs>
                <w:tab w:val="left" w:pos="506"/>
              </w:tabs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389FA6FC" w14:textId="77777777" w:rsidR="00C61BCD" w:rsidRPr="0058599C" w:rsidRDefault="00C61BCD" w:rsidP="009E4649">
            <w:pPr>
              <w:tabs>
                <w:tab w:val="left" w:pos="506"/>
              </w:tabs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8599C">
              <w:rPr>
                <w:rFonts w:ascii="Arial" w:eastAsia="Arial" w:hAnsi="Arial" w:cs="Arial"/>
                <w:sz w:val="18"/>
                <w:szCs w:val="18"/>
              </w:rPr>
              <w:t>dr Agnieszka Pieczonka</w:t>
            </w:r>
          </w:p>
        </w:tc>
      </w:tr>
      <w:tr w:rsidR="00C61BCD" w:rsidRPr="0058599C" w14:paraId="64AA7773" w14:textId="77777777" w:rsidTr="009E4649">
        <w:tblPrEx>
          <w:jc w:val="left"/>
        </w:tblPrEx>
        <w:tc>
          <w:tcPr>
            <w:tcW w:w="2156" w:type="dxa"/>
          </w:tcPr>
          <w:p w14:paraId="2C580AC7" w14:textId="77777777" w:rsidR="00C61BCD" w:rsidRPr="0058599C" w:rsidRDefault="00C61BCD" w:rsidP="009E4649">
            <w:pPr>
              <w:tabs>
                <w:tab w:val="left" w:pos="506"/>
              </w:tabs>
              <w:spacing w:line="0" w:lineRule="atLeast"/>
              <w:jc w:val="center"/>
              <w:rPr>
                <w:rFonts w:ascii="Arial" w:eastAsia="Arial" w:hAnsi="Arial" w:cs="Arial"/>
                <w:sz w:val="18"/>
                <w:szCs w:val="20"/>
              </w:rPr>
            </w:pPr>
            <w:r w:rsidRPr="0058599C">
              <w:rPr>
                <w:rFonts w:ascii="Arial" w:eastAsia="Arial" w:hAnsi="Arial" w:cs="Arial"/>
                <w:sz w:val="18"/>
                <w:szCs w:val="20"/>
              </w:rPr>
              <w:t>………………….……</w:t>
            </w:r>
          </w:p>
          <w:p w14:paraId="48A2381A" w14:textId="77777777" w:rsidR="00C61BCD" w:rsidRPr="0058599C" w:rsidRDefault="00C61BCD" w:rsidP="009E4649">
            <w:pPr>
              <w:tabs>
                <w:tab w:val="left" w:pos="506"/>
              </w:tabs>
              <w:spacing w:line="0" w:lineRule="atLeast"/>
              <w:jc w:val="center"/>
              <w:rPr>
                <w:rFonts w:ascii="Arial" w:eastAsia="Arial" w:hAnsi="Arial" w:cs="Arial"/>
                <w:sz w:val="18"/>
                <w:szCs w:val="20"/>
              </w:rPr>
            </w:pPr>
            <w:r w:rsidRPr="0058599C">
              <w:rPr>
                <w:rFonts w:ascii="Arial" w:eastAsia="Arial" w:hAnsi="Arial" w:cs="Arial"/>
                <w:sz w:val="18"/>
                <w:szCs w:val="20"/>
              </w:rPr>
              <w:t>miejscowość, data</w:t>
            </w:r>
          </w:p>
        </w:tc>
        <w:tc>
          <w:tcPr>
            <w:tcW w:w="3509" w:type="dxa"/>
          </w:tcPr>
          <w:p w14:paraId="124F260C" w14:textId="77777777" w:rsidR="00C61BCD" w:rsidRPr="0058599C" w:rsidRDefault="00C61BCD" w:rsidP="009E4649">
            <w:pPr>
              <w:tabs>
                <w:tab w:val="left" w:pos="506"/>
              </w:tabs>
              <w:spacing w:line="0" w:lineRule="atLeast"/>
              <w:jc w:val="center"/>
              <w:rPr>
                <w:rFonts w:ascii="Arial" w:eastAsia="Arial" w:hAnsi="Arial" w:cs="Arial"/>
                <w:sz w:val="18"/>
                <w:szCs w:val="20"/>
              </w:rPr>
            </w:pPr>
            <w:r w:rsidRPr="0058599C">
              <w:rPr>
                <w:rFonts w:ascii="Arial" w:eastAsia="Arial" w:hAnsi="Arial" w:cs="Arial"/>
                <w:sz w:val="18"/>
                <w:szCs w:val="20"/>
              </w:rPr>
              <w:t>………………………………………...</w:t>
            </w:r>
          </w:p>
          <w:p w14:paraId="017363B8" w14:textId="77777777" w:rsidR="00C61BCD" w:rsidRPr="0058599C" w:rsidRDefault="00C61BCD" w:rsidP="009E4649">
            <w:pPr>
              <w:tabs>
                <w:tab w:val="left" w:pos="506"/>
              </w:tabs>
              <w:spacing w:line="0" w:lineRule="atLeast"/>
              <w:jc w:val="center"/>
              <w:rPr>
                <w:rFonts w:ascii="Arial" w:eastAsia="Arial" w:hAnsi="Arial" w:cs="Arial"/>
                <w:sz w:val="18"/>
                <w:szCs w:val="20"/>
              </w:rPr>
            </w:pPr>
            <w:r w:rsidRPr="0058599C">
              <w:rPr>
                <w:rFonts w:ascii="Arial" w:eastAsia="Arial" w:hAnsi="Arial" w:cs="Arial"/>
                <w:sz w:val="18"/>
                <w:szCs w:val="20"/>
              </w:rPr>
              <w:t>osoba odpowiedzialna za przedmiot</w:t>
            </w:r>
          </w:p>
        </w:tc>
        <w:tc>
          <w:tcPr>
            <w:tcW w:w="3686" w:type="dxa"/>
          </w:tcPr>
          <w:p w14:paraId="42C536A7" w14:textId="77777777" w:rsidR="00C61BCD" w:rsidRPr="0058599C" w:rsidRDefault="00C61BCD" w:rsidP="009E4649">
            <w:pPr>
              <w:tabs>
                <w:tab w:val="left" w:pos="506"/>
              </w:tabs>
              <w:spacing w:line="0" w:lineRule="atLeast"/>
              <w:jc w:val="center"/>
              <w:rPr>
                <w:rFonts w:ascii="Arial" w:eastAsia="Arial" w:hAnsi="Arial" w:cs="Arial"/>
                <w:sz w:val="18"/>
                <w:szCs w:val="20"/>
              </w:rPr>
            </w:pPr>
            <w:r w:rsidRPr="0058599C">
              <w:rPr>
                <w:rFonts w:ascii="Arial" w:eastAsia="Arial" w:hAnsi="Arial" w:cs="Arial"/>
                <w:sz w:val="18"/>
                <w:szCs w:val="20"/>
              </w:rPr>
              <w:t>…………………………………………</w:t>
            </w:r>
          </w:p>
          <w:p w14:paraId="22CE6FF9" w14:textId="77777777" w:rsidR="00C61BCD" w:rsidRPr="0058599C" w:rsidRDefault="00C61BCD" w:rsidP="009E4649">
            <w:pPr>
              <w:tabs>
                <w:tab w:val="left" w:pos="506"/>
              </w:tabs>
              <w:spacing w:line="0" w:lineRule="atLeast"/>
              <w:jc w:val="center"/>
              <w:rPr>
                <w:rFonts w:ascii="Arial" w:eastAsia="Arial" w:hAnsi="Arial" w:cs="Arial"/>
                <w:sz w:val="18"/>
                <w:szCs w:val="20"/>
              </w:rPr>
            </w:pPr>
            <w:r w:rsidRPr="0058599C">
              <w:rPr>
                <w:rFonts w:ascii="Arial" w:eastAsia="Arial" w:hAnsi="Arial" w:cs="Arial"/>
                <w:sz w:val="18"/>
                <w:szCs w:val="20"/>
              </w:rPr>
              <w:t xml:space="preserve">kierownik jednostki organizacyjnej PK/ </w:t>
            </w:r>
            <w:r w:rsidRPr="0058599C">
              <w:rPr>
                <w:rFonts w:ascii="Arial" w:eastAsia="Arial" w:hAnsi="Arial" w:cs="Arial"/>
                <w:strike/>
                <w:sz w:val="18"/>
                <w:szCs w:val="20"/>
              </w:rPr>
              <w:t>przewodniczący rady programowej studiów</w:t>
            </w:r>
          </w:p>
        </w:tc>
      </w:tr>
    </w:tbl>
    <w:p w14:paraId="1FEBD98A" w14:textId="77777777" w:rsidR="004A2459" w:rsidRPr="004A6588" w:rsidRDefault="004A2459" w:rsidP="007901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18"/>
          <w:szCs w:val="18"/>
          <w:lang w:eastAsia="pl-PL"/>
        </w:rPr>
      </w:pPr>
    </w:p>
    <w:sectPr w:rsidR="004A2459" w:rsidRPr="004A6588" w:rsidSect="004B6D70">
      <w:pgSz w:w="11900" w:h="16838"/>
      <w:pgMar w:top="709" w:right="1406" w:bottom="431" w:left="1202" w:header="709" w:footer="709" w:gutter="0"/>
      <w:cols w:space="708" w:equalWidth="0">
        <w:col w:w="9302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11E79" w14:textId="77777777" w:rsidR="00DB26FC" w:rsidRDefault="00DB26FC" w:rsidP="00A72427">
      <w:pPr>
        <w:spacing w:after="0" w:line="240" w:lineRule="auto"/>
      </w:pPr>
      <w:r>
        <w:separator/>
      </w:r>
    </w:p>
  </w:endnote>
  <w:endnote w:type="continuationSeparator" w:id="0">
    <w:p w14:paraId="024A9A0F" w14:textId="77777777" w:rsidR="00DB26FC" w:rsidRDefault="00DB26FC" w:rsidP="00A72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7E685" w14:textId="77777777" w:rsidR="00DB26FC" w:rsidRDefault="00DB26FC" w:rsidP="00A72427">
      <w:pPr>
        <w:spacing w:after="0" w:line="240" w:lineRule="auto"/>
      </w:pPr>
      <w:r>
        <w:separator/>
      </w:r>
    </w:p>
  </w:footnote>
  <w:footnote w:type="continuationSeparator" w:id="0">
    <w:p w14:paraId="23533FEC" w14:textId="77777777" w:rsidR="00DB26FC" w:rsidRDefault="00DB26FC" w:rsidP="00A72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A2835"/>
    <w:multiLevelType w:val="hybridMultilevel"/>
    <w:tmpl w:val="64CA0706"/>
    <w:lvl w:ilvl="0" w:tplc="AF527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979DC"/>
    <w:multiLevelType w:val="hybridMultilevel"/>
    <w:tmpl w:val="59C07ADE"/>
    <w:lvl w:ilvl="0" w:tplc="AF527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348C3"/>
    <w:multiLevelType w:val="hybridMultilevel"/>
    <w:tmpl w:val="E758B676"/>
    <w:lvl w:ilvl="0" w:tplc="AF527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2966"/>
    <w:multiLevelType w:val="hybridMultilevel"/>
    <w:tmpl w:val="CF28C050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14BB"/>
    <w:multiLevelType w:val="hybridMultilevel"/>
    <w:tmpl w:val="5D18D132"/>
    <w:lvl w:ilvl="0" w:tplc="E5EC2D12">
      <w:start w:val="1"/>
      <w:numFmt w:val="decimal"/>
      <w:lvlText w:val="%1."/>
      <w:lvlJc w:val="left"/>
      <w:pPr>
        <w:ind w:left="502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17491"/>
    <w:multiLevelType w:val="hybridMultilevel"/>
    <w:tmpl w:val="67767098"/>
    <w:lvl w:ilvl="0" w:tplc="AF527FEA">
      <w:start w:val="1"/>
      <w:numFmt w:val="bullet"/>
      <w:lvlText w:val=""/>
      <w:lvlJc w:val="left"/>
      <w:pPr>
        <w:ind w:left="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6" w15:restartNumberingAfterBreak="0">
    <w:nsid w:val="28726997"/>
    <w:multiLevelType w:val="hybridMultilevel"/>
    <w:tmpl w:val="03A63820"/>
    <w:lvl w:ilvl="0" w:tplc="8C4A8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B025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1AD7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5406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028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5233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C0C4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527A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A493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CED2AA4"/>
    <w:multiLevelType w:val="hybridMultilevel"/>
    <w:tmpl w:val="06703E5C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465296"/>
    <w:multiLevelType w:val="hybridMultilevel"/>
    <w:tmpl w:val="0794FA5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871B5"/>
    <w:multiLevelType w:val="hybridMultilevel"/>
    <w:tmpl w:val="E904E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16EBB"/>
    <w:multiLevelType w:val="hybridMultilevel"/>
    <w:tmpl w:val="803E485C"/>
    <w:lvl w:ilvl="0" w:tplc="AF527F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793E38"/>
    <w:multiLevelType w:val="hybridMultilevel"/>
    <w:tmpl w:val="422C1FDC"/>
    <w:lvl w:ilvl="0" w:tplc="AEF8E5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AA74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96F0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0C2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34E2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4468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44CC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0A1E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DE20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37B7CA3"/>
    <w:multiLevelType w:val="hybridMultilevel"/>
    <w:tmpl w:val="841CBD8E"/>
    <w:lvl w:ilvl="0" w:tplc="AF527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D05EF"/>
    <w:multiLevelType w:val="hybridMultilevel"/>
    <w:tmpl w:val="7E4A709E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B36FBA"/>
    <w:multiLevelType w:val="hybridMultilevel"/>
    <w:tmpl w:val="18BEB314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82C019A"/>
    <w:multiLevelType w:val="hybridMultilevel"/>
    <w:tmpl w:val="5D18D132"/>
    <w:lvl w:ilvl="0" w:tplc="E5EC2D1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311AE"/>
    <w:multiLevelType w:val="hybridMultilevel"/>
    <w:tmpl w:val="B73E49DE"/>
    <w:lvl w:ilvl="0" w:tplc="0DDAA6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575089"/>
    <w:multiLevelType w:val="hybridMultilevel"/>
    <w:tmpl w:val="B34861C8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591AB8"/>
    <w:multiLevelType w:val="hybridMultilevel"/>
    <w:tmpl w:val="9CACE8B2"/>
    <w:lvl w:ilvl="0" w:tplc="AF527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7E2FC2"/>
    <w:multiLevelType w:val="hybridMultilevel"/>
    <w:tmpl w:val="D6529288"/>
    <w:lvl w:ilvl="0" w:tplc="AF527F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100036F"/>
    <w:multiLevelType w:val="hybridMultilevel"/>
    <w:tmpl w:val="2C787EE2"/>
    <w:lvl w:ilvl="0" w:tplc="AF527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3BC0"/>
    <w:multiLevelType w:val="hybridMultilevel"/>
    <w:tmpl w:val="D4A0B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0152B6"/>
    <w:multiLevelType w:val="hybridMultilevel"/>
    <w:tmpl w:val="B7F25D30"/>
    <w:lvl w:ilvl="0" w:tplc="7BF002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16150E"/>
    <w:multiLevelType w:val="hybridMultilevel"/>
    <w:tmpl w:val="CDD85B84"/>
    <w:lvl w:ilvl="0" w:tplc="AF527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B9064E"/>
    <w:multiLevelType w:val="hybridMultilevel"/>
    <w:tmpl w:val="342AA9C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E74F0E"/>
    <w:multiLevelType w:val="hybridMultilevel"/>
    <w:tmpl w:val="146E32C6"/>
    <w:lvl w:ilvl="0" w:tplc="AF527F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811754B"/>
    <w:multiLevelType w:val="hybridMultilevel"/>
    <w:tmpl w:val="3E7471F0"/>
    <w:lvl w:ilvl="0" w:tplc="AF527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D53AC8"/>
    <w:multiLevelType w:val="hybridMultilevel"/>
    <w:tmpl w:val="59BE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C4965"/>
    <w:multiLevelType w:val="hybridMultilevel"/>
    <w:tmpl w:val="EB8AA5BA"/>
    <w:lvl w:ilvl="0" w:tplc="8A3A4D6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</w:num>
  <w:num w:numId="2">
    <w:abstractNumId w:val="15"/>
  </w:num>
  <w:num w:numId="3">
    <w:abstractNumId w:val="28"/>
  </w:num>
  <w:num w:numId="4">
    <w:abstractNumId w:val="4"/>
  </w:num>
  <w:num w:numId="5">
    <w:abstractNumId w:val="22"/>
  </w:num>
  <w:num w:numId="6">
    <w:abstractNumId w:val="21"/>
  </w:num>
  <w:num w:numId="7">
    <w:abstractNumId w:val="9"/>
  </w:num>
  <w:num w:numId="8">
    <w:abstractNumId w:val="18"/>
  </w:num>
  <w:num w:numId="9">
    <w:abstractNumId w:val="0"/>
  </w:num>
  <w:num w:numId="10">
    <w:abstractNumId w:val="2"/>
  </w:num>
  <w:num w:numId="11">
    <w:abstractNumId w:val="5"/>
  </w:num>
  <w:num w:numId="12">
    <w:abstractNumId w:val="25"/>
  </w:num>
  <w:num w:numId="13">
    <w:abstractNumId w:val="24"/>
  </w:num>
  <w:num w:numId="14">
    <w:abstractNumId w:val="20"/>
  </w:num>
  <w:num w:numId="15">
    <w:abstractNumId w:val="8"/>
  </w:num>
  <w:num w:numId="16">
    <w:abstractNumId w:val="12"/>
  </w:num>
  <w:num w:numId="17">
    <w:abstractNumId w:val="19"/>
  </w:num>
  <w:num w:numId="18">
    <w:abstractNumId w:val="17"/>
  </w:num>
  <w:num w:numId="19">
    <w:abstractNumId w:val="26"/>
  </w:num>
  <w:num w:numId="20">
    <w:abstractNumId w:val="7"/>
  </w:num>
  <w:num w:numId="21">
    <w:abstractNumId w:val="1"/>
  </w:num>
  <w:num w:numId="22">
    <w:abstractNumId w:val="14"/>
  </w:num>
  <w:num w:numId="23">
    <w:abstractNumId w:val="23"/>
  </w:num>
  <w:num w:numId="24">
    <w:abstractNumId w:val="13"/>
  </w:num>
  <w:num w:numId="25">
    <w:abstractNumId w:val="10"/>
  </w:num>
  <w:num w:numId="26">
    <w:abstractNumId w:val="16"/>
  </w:num>
  <w:num w:numId="27">
    <w:abstractNumId w:val="27"/>
  </w:num>
  <w:num w:numId="28">
    <w:abstractNumId w:val="6"/>
  </w:num>
  <w:num w:numId="29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F8E"/>
    <w:rsid w:val="000074CF"/>
    <w:rsid w:val="00010527"/>
    <w:rsid w:val="0001059F"/>
    <w:rsid w:val="00011D49"/>
    <w:rsid w:val="00012288"/>
    <w:rsid w:val="00016828"/>
    <w:rsid w:val="000170DA"/>
    <w:rsid w:val="00020AAC"/>
    <w:rsid w:val="00020F12"/>
    <w:rsid w:val="00027E2F"/>
    <w:rsid w:val="00042CDF"/>
    <w:rsid w:val="0004426F"/>
    <w:rsid w:val="00046CF6"/>
    <w:rsid w:val="000558CD"/>
    <w:rsid w:val="00057D18"/>
    <w:rsid w:val="000612AA"/>
    <w:rsid w:val="000615F7"/>
    <w:rsid w:val="000638FB"/>
    <w:rsid w:val="000639A0"/>
    <w:rsid w:val="0006618D"/>
    <w:rsid w:val="00070839"/>
    <w:rsid w:val="0007661B"/>
    <w:rsid w:val="000871C0"/>
    <w:rsid w:val="000902B3"/>
    <w:rsid w:val="00091622"/>
    <w:rsid w:val="00092CA5"/>
    <w:rsid w:val="000A3806"/>
    <w:rsid w:val="000A4719"/>
    <w:rsid w:val="000B0967"/>
    <w:rsid w:val="000B32D3"/>
    <w:rsid w:val="000B61BB"/>
    <w:rsid w:val="000B7F85"/>
    <w:rsid w:val="000C316A"/>
    <w:rsid w:val="000C4043"/>
    <w:rsid w:val="000C748E"/>
    <w:rsid w:val="000C791E"/>
    <w:rsid w:val="000D51E0"/>
    <w:rsid w:val="000F1CAE"/>
    <w:rsid w:val="000F276A"/>
    <w:rsid w:val="000F7B69"/>
    <w:rsid w:val="00106541"/>
    <w:rsid w:val="00106E03"/>
    <w:rsid w:val="00107E54"/>
    <w:rsid w:val="00113ED2"/>
    <w:rsid w:val="0011706F"/>
    <w:rsid w:val="00124027"/>
    <w:rsid w:val="0013118E"/>
    <w:rsid w:val="00134116"/>
    <w:rsid w:val="00143D5D"/>
    <w:rsid w:val="001443B7"/>
    <w:rsid w:val="00144558"/>
    <w:rsid w:val="001447BC"/>
    <w:rsid w:val="00152F44"/>
    <w:rsid w:val="00156628"/>
    <w:rsid w:val="001628E0"/>
    <w:rsid w:val="00162D6F"/>
    <w:rsid w:val="001670CC"/>
    <w:rsid w:val="00172EFE"/>
    <w:rsid w:val="00173E51"/>
    <w:rsid w:val="00176BDB"/>
    <w:rsid w:val="001775E0"/>
    <w:rsid w:val="001825D4"/>
    <w:rsid w:val="00182CC1"/>
    <w:rsid w:val="0018781F"/>
    <w:rsid w:val="001910E0"/>
    <w:rsid w:val="00191181"/>
    <w:rsid w:val="00192DBC"/>
    <w:rsid w:val="001974E8"/>
    <w:rsid w:val="001A3BBD"/>
    <w:rsid w:val="001A3E81"/>
    <w:rsid w:val="001A6D32"/>
    <w:rsid w:val="001D0088"/>
    <w:rsid w:val="001D4F66"/>
    <w:rsid w:val="001D6D27"/>
    <w:rsid w:val="001D7075"/>
    <w:rsid w:val="001E15A8"/>
    <w:rsid w:val="001E1C5C"/>
    <w:rsid w:val="001E1F86"/>
    <w:rsid w:val="001E53CF"/>
    <w:rsid w:val="001E7768"/>
    <w:rsid w:val="001F056F"/>
    <w:rsid w:val="001F3E85"/>
    <w:rsid w:val="00200B29"/>
    <w:rsid w:val="0020444B"/>
    <w:rsid w:val="00204878"/>
    <w:rsid w:val="002072FA"/>
    <w:rsid w:val="00215ACE"/>
    <w:rsid w:val="0022027A"/>
    <w:rsid w:val="00230D77"/>
    <w:rsid w:val="002367F6"/>
    <w:rsid w:val="00243F8E"/>
    <w:rsid w:val="002528D3"/>
    <w:rsid w:val="00253054"/>
    <w:rsid w:val="00262A54"/>
    <w:rsid w:val="00272FDA"/>
    <w:rsid w:val="002760DE"/>
    <w:rsid w:val="002819EC"/>
    <w:rsid w:val="00285E11"/>
    <w:rsid w:val="00294589"/>
    <w:rsid w:val="002A123E"/>
    <w:rsid w:val="002A205A"/>
    <w:rsid w:val="002A213C"/>
    <w:rsid w:val="002A6AEC"/>
    <w:rsid w:val="002B24AF"/>
    <w:rsid w:val="002C2330"/>
    <w:rsid w:val="002C2899"/>
    <w:rsid w:val="002D0136"/>
    <w:rsid w:val="002D4E65"/>
    <w:rsid w:val="002E02ED"/>
    <w:rsid w:val="002E054B"/>
    <w:rsid w:val="002E29E4"/>
    <w:rsid w:val="002E5B47"/>
    <w:rsid w:val="002F0153"/>
    <w:rsid w:val="002F05AD"/>
    <w:rsid w:val="002F07B4"/>
    <w:rsid w:val="002F1693"/>
    <w:rsid w:val="0030040A"/>
    <w:rsid w:val="00300922"/>
    <w:rsid w:val="0030728F"/>
    <w:rsid w:val="00310321"/>
    <w:rsid w:val="0031033E"/>
    <w:rsid w:val="00312E03"/>
    <w:rsid w:val="00313217"/>
    <w:rsid w:val="0031775F"/>
    <w:rsid w:val="00317F3C"/>
    <w:rsid w:val="00320F33"/>
    <w:rsid w:val="00320F35"/>
    <w:rsid w:val="003210CD"/>
    <w:rsid w:val="003219E0"/>
    <w:rsid w:val="00325478"/>
    <w:rsid w:val="00327E34"/>
    <w:rsid w:val="00332526"/>
    <w:rsid w:val="003401DA"/>
    <w:rsid w:val="003408D3"/>
    <w:rsid w:val="00342FD4"/>
    <w:rsid w:val="00352F9D"/>
    <w:rsid w:val="003535A8"/>
    <w:rsid w:val="00353ED7"/>
    <w:rsid w:val="00357909"/>
    <w:rsid w:val="00360A1E"/>
    <w:rsid w:val="00363BA3"/>
    <w:rsid w:val="0036791B"/>
    <w:rsid w:val="00375411"/>
    <w:rsid w:val="00380CA6"/>
    <w:rsid w:val="003814AD"/>
    <w:rsid w:val="003816BE"/>
    <w:rsid w:val="00383FC2"/>
    <w:rsid w:val="0038724A"/>
    <w:rsid w:val="0038776E"/>
    <w:rsid w:val="0039296D"/>
    <w:rsid w:val="00392A6F"/>
    <w:rsid w:val="00394BC4"/>
    <w:rsid w:val="0039776B"/>
    <w:rsid w:val="003A207D"/>
    <w:rsid w:val="003A2B54"/>
    <w:rsid w:val="003A72A4"/>
    <w:rsid w:val="003B4EC3"/>
    <w:rsid w:val="003B6C7F"/>
    <w:rsid w:val="003C1CC7"/>
    <w:rsid w:val="003C75BD"/>
    <w:rsid w:val="003D0FD1"/>
    <w:rsid w:val="003D4083"/>
    <w:rsid w:val="003E032A"/>
    <w:rsid w:val="003E7A39"/>
    <w:rsid w:val="003F18EE"/>
    <w:rsid w:val="003F1B79"/>
    <w:rsid w:val="003F24F8"/>
    <w:rsid w:val="003F4683"/>
    <w:rsid w:val="003F6763"/>
    <w:rsid w:val="00402761"/>
    <w:rsid w:val="004069B2"/>
    <w:rsid w:val="00411FD9"/>
    <w:rsid w:val="004121C4"/>
    <w:rsid w:val="004123D9"/>
    <w:rsid w:val="0041258C"/>
    <w:rsid w:val="00412768"/>
    <w:rsid w:val="004152C3"/>
    <w:rsid w:val="00415E5A"/>
    <w:rsid w:val="00417C85"/>
    <w:rsid w:val="00424EF0"/>
    <w:rsid w:val="004310AF"/>
    <w:rsid w:val="0044449F"/>
    <w:rsid w:val="004454B9"/>
    <w:rsid w:val="00445AF7"/>
    <w:rsid w:val="004460E0"/>
    <w:rsid w:val="0044703A"/>
    <w:rsid w:val="00451189"/>
    <w:rsid w:val="00454DD0"/>
    <w:rsid w:val="00455E2D"/>
    <w:rsid w:val="0045760A"/>
    <w:rsid w:val="00460757"/>
    <w:rsid w:val="0047176C"/>
    <w:rsid w:val="00475435"/>
    <w:rsid w:val="00485629"/>
    <w:rsid w:val="004945E8"/>
    <w:rsid w:val="00496C3E"/>
    <w:rsid w:val="004A1D02"/>
    <w:rsid w:val="004A2459"/>
    <w:rsid w:val="004A368F"/>
    <w:rsid w:val="004A6588"/>
    <w:rsid w:val="004A6AFC"/>
    <w:rsid w:val="004B2AC7"/>
    <w:rsid w:val="004B4DBD"/>
    <w:rsid w:val="004B5417"/>
    <w:rsid w:val="004B6D70"/>
    <w:rsid w:val="004C1223"/>
    <w:rsid w:val="004C3308"/>
    <w:rsid w:val="004C3807"/>
    <w:rsid w:val="004C4CC2"/>
    <w:rsid w:val="004D7960"/>
    <w:rsid w:val="004E092D"/>
    <w:rsid w:val="004E1949"/>
    <w:rsid w:val="004E2853"/>
    <w:rsid w:val="004E720D"/>
    <w:rsid w:val="004F1205"/>
    <w:rsid w:val="004F1248"/>
    <w:rsid w:val="004F5DD0"/>
    <w:rsid w:val="00505C1A"/>
    <w:rsid w:val="00512480"/>
    <w:rsid w:val="00513142"/>
    <w:rsid w:val="00516FEE"/>
    <w:rsid w:val="0051711B"/>
    <w:rsid w:val="00522B79"/>
    <w:rsid w:val="00522C65"/>
    <w:rsid w:val="00524409"/>
    <w:rsid w:val="00526DF7"/>
    <w:rsid w:val="0053160D"/>
    <w:rsid w:val="00532677"/>
    <w:rsid w:val="00540D51"/>
    <w:rsid w:val="00541569"/>
    <w:rsid w:val="005548D7"/>
    <w:rsid w:val="0055578E"/>
    <w:rsid w:val="00556350"/>
    <w:rsid w:val="005579D0"/>
    <w:rsid w:val="00557D13"/>
    <w:rsid w:val="005604BB"/>
    <w:rsid w:val="00563AFA"/>
    <w:rsid w:val="00564897"/>
    <w:rsid w:val="00570258"/>
    <w:rsid w:val="00570D59"/>
    <w:rsid w:val="00571946"/>
    <w:rsid w:val="00572713"/>
    <w:rsid w:val="00576CD3"/>
    <w:rsid w:val="00580DDA"/>
    <w:rsid w:val="005841A1"/>
    <w:rsid w:val="005916D3"/>
    <w:rsid w:val="00591C6D"/>
    <w:rsid w:val="0059223F"/>
    <w:rsid w:val="00597BDD"/>
    <w:rsid w:val="005A43C3"/>
    <w:rsid w:val="005A7856"/>
    <w:rsid w:val="005A7F00"/>
    <w:rsid w:val="005B082A"/>
    <w:rsid w:val="005B3865"/>
    <w:rsid w:val="005B40D5"/>
    <w:rsid w:val="005C1B8D"/>
    <w:rsid w:val="005C3CE6"/>
    <w:rsid w:val="005C6D6F"/>
    <w:rsid w:val="005D1051"/>
    <w:rsid w:val="005D7755"/>
    <w:rsid w:val="005E14DF"/>
    <w:rsid w:val="005E499C"/>
    <w:rsid w:val="005F0A90"/>
    <w:rsid w:val="005F249A"/>
    <w:rsid w:val="005F284D"/>
    <w:rsid w:val="005F64CF"/>
    <w:rsid w:val="00604DBB"/>
    <w:rsid w:val="0060701C"/>
    <w:rsid w:val="00607F07"/>
    <w:rsid w:val="006130C1"/>
    <w:rsid w:val="00621350"/>
    <w:rsid w:val="00624C9C"/>
    <w:rsid w:val="00624D5F"/>
    <w:rsid w:val="00625A22"/>
    <w:rsid w:val="006309C3"/>
    <w:rsid w:val="00643346"/>
    <w:rsid w:val="006502F0"/>
    <w:rsid w:val="006504EB"/>
    <w:rsid w:val="00653ED3"/>
    <w:rsid w:val="0065519D"/>
    <w:rsid w:val="006601A1"/>
    <w:rsid w:val="006619B0"/>
    <w:rsid w:val="00666777"/>
    <w:rsid w:val="00674615"/>
    <w:rsid w:val="0067490C"/>
    <w:rsid w:val="00675B49"/>
    <w:rsid w:val="00677253"/>
    <w:rsid w:val="006777BE"/>
    <w:rsid w:val="00684149"/>
    <w:rsid w:val="006850DD"/>
    <w:rsid w:val="006876CC"/>
    <w:rsid w:val="0069141B"/>
    <w:rsid w:val="00691A96"/>
    <w:rsid w:val="00693B82"/>
    <w:rsid w:val="0069429A"/>
    <w:rsid w:val="00696863"/>
    <w:rsid w:val="006A0961"/>
    <w:rsid w:val="006A50B7"/>
    <w:rsid w:val="006B04C7"/>
    <w:rsid w:val="006B66A7"/>
    <w:rsid w:val="006C092C"/>
    <w:rsid w:val="006C29EE"/>
    <w:rsid w:val="006C4191"/>
    <w:rsid w:val="006C4457"/>
    <w:rsid w:val="006C51DC"/>
    <w:rsid w:val="006C548B"/>
    <w:rsid w:val="006C5548"/>
    <w:rsid w:val="006D02DB"/>
    <w:rsid w:val="006D317C"/>
    <w:rsid w:val="006D3627"/>
    <w:rsid w:val="006D54ED"/>
    <w:rsid w:val="006E3AA7"/>
    <w:rsid w:val="006E4103"/>
    <w:rsid w:val="006F085F"/>
    <w:rsid w:val="006F4C60"/>
    <w:rsid w:val="006F56B2"/>
    <w:rsid w:val="007028AE"/>
    <w:rsid w:val="00707D00"/>
    <w:rsid w:val="0071130B"/>
    <w:rsid w:val="00711C41"/>
    <w:rsid w:val="0071387E"/>
    <w:rsid w:val="007140F8"/>
    <w:rsid w:val="007142E1"/>
    <w:rsid w:val="00720248"/>
    <w:rsid w:val="00722152"/>
    <w:rsid w:val="00724B62"/>
    <w:rsid w:val="00730DFE"/>
    <w:rsid w:val="00735581"/>
    <w:rsid w:val="00735DA1"/>
    <w:rsid w:val="00742B99"/>
    <w:rsid w:val="00747908"/>
    <w:rsid w:val="0075244D"/>
    <w:rsid w:val="0075487B"/>
    <w:rsid w:val="00754AC5"/>
    <w:rsid w:val="007569EB"/>
    <w:rsid w:val="007618F5"/>
    <w:rsid w:val="00763581"/>
    <w:rsid w:val="00763FC8"/>
    <w:rsid w:val="007734FC"/>
    <w:rsid w:val="00773B1A"/>
    <w:rsid w:val="0077434C"/>
    <w:rsid w:val="0077612D"/>
    <w:rsid w:val="007773B7"/>
    <w:rsid w:val="00777CCD"/>
    <w:rsid w:val="0079014F"/>
    <w:rsid w:val="0079187E"/>
    <w:rsid w:val="00793FC5"/>
    <w:rsid w:val="007A5316"/>
    <w:rsid w:val="007A5BA4"/>
    <w:rsid w:val="007B1B95"/>
    <w:rsid w:val="007C25B3"/>
    <w:rsid w:val="007C388D"/>
    <w:rsid w:val="007C7646"/>
    <w:rsid w:val="007D527B"/>
    <w:rsid w:val="007D694E"/>
    <w:rsid w:val="007E0A76"/>
    <w:rsid w:val="007E6B91"/>
    <w:rsid w:val="007F33B8"/>
    <w:rsid w:val="007F7E08"/>
    <w:rsid w:val="00805BF1"/>
    <w:rsid w:val="008063AF"/>
    <w:rsid w:val="00806828"/>
    <w:rsid w:val="00806A37"/>
    <w:rsid w:val="00812592"/>
    <w:rsid w:val="00820B07"/>
    <w:rsid w:val="008218D2"/>
    <w:rsid w:val="008219CE"/>
    <w:rsid w:val="00822903"/>
    <w:rsid w:val="0083016E"/>
    <w:rsid w:val="008327BE"/>
    <w:rsid w:val="00832D4A"/>
    <w:rsid w:val="00834551"/>
    <w:rsid w:val="008363F8"/>
    <w:rsid w:val="00836CFF"/>
    <w:rsid w:val="00840046"/>
    <w:rsid w:val="00841A15"/>
    <w:rsid w:val="00842A39"/>
    <w:rsid w:val="00845AD9"/>
    <w:rsid w:val="0084791D"/>
    <w:rsid w:val="00850543"/>
    <w:rsid w:val="00856D01"/>
    <w:rsid w:val="00857038"/>
    <w:rsid w:val="00875997"/>
    <w:rsid w:val="00880A5D"/>
    <w:rsid w:val="00880E83"/>
    <w:rsid w:val="008812E4"/>
    <w:rsid w:val="0088141B"/>
    <w:rsid w:val="00883388"/>
    <w:rsid w:val="00885996"/>
    <w:rsid w:val="008901D0"/>
    <w:rsid w:val="0089037E"/>
    <w:rsid w:val="0089189B"/>
    <w:rsid w:val="00893FE7"/>
    <w:rsid w:val="00894422"/>
    <w:rsid w:val="008A35DD"/>
    <w:rsid w:val="008A50CF"/>
    <w:rsid w:val="008A5CD9"/>
    <w:rsid w:val="008A71CF"/>
    <w:rsid w:val="008B006C"/>
    <w:rsid w:val="008C3D2B"/>
    <w:rsid w:val="008C6EC3"/>
    <w:rsid w:val="008D0C33"/>
    <w:rsid w:val="008D215D"/>
    <w:rsid w:val="008D292A"/>
    <w:rsid w:val="008D5EA5"/>
    <w:rsid w:val="008D7A2A"/>
    <w:rsid w:val="008E33B6"/>
    <w:rsid w:val="008E5A06"/>
    <w:rsid w:val="008F1697"/>
    <w:rsid w:val="008F5268"/>
    <w:rsid w:val="008F5E36"/>
    <w:rsid w:val="008F793D"/>
    <w:rsid w:val="0090109B"/>
    <w:rsid w:val="00904F2E"/>
    <w:rsid w:val="0090573D"/>
    <w:rsid w:val="0091079A"/>
    <w:rsid w:val="0091417C"/>
    <w:rsid w:val="00914BEA"/>
    <w:rsid w:val="009165AE"/>
    <w:rsid w:val="009165F1"/>
    <w:rsid w:val="009205F8"/>
    <w:rsid w:val="00920E4D"/>
    <w:rsid w:val="00931EC1"/>
    <w:rsid w:val="009333C0"/>
    <w:rsid w:val="009333C8"/>
    <w:rsid w:val="0093357C"/>
    <w:rsid w:val="009371DE"/>
    <w:rsid w:val="00937A29"/>
    <w:rsid w:val="00941F6D"/>
    <w:rsid w:val="009509CA"/>
    <w:rsid w:val="00952FC4"/>
    <w:rsid w:val="009547B1"/>
    <w:rsid w:val="009560FB"/>
    <w:rsid w:val="00962FC6"/>
    <w:rsid w:val="00963ED4"/>
    <w:rsid w:val="00965C70"/>
    <w:rsid w:val="00965D70"/>
    <w:rsid w:val="00981481"/>
    <w:rsid w:val="009826BA"/>
    <w:rsid w:val="009828DC"/>
    <w:rsid w:val="00983068"/>
    <w:rsid w:val="00983924"/>
    <w:rsid w:val="00985CD0"/>
    <w:rsid w:val="00987704"/>
    <w:rsid w:val="00990975"/>
    <w:rsid w:val="00992C8B"/>
    <w:rsid w:val="009968DF"/>
    <w:rsid w:val="009B1AB9"/>
    <w:rsid w:val="009B375B"/>
    <w:rsid w:val="009B58F6"/>
    <w:rsid w:val="009C110F"/>
    <w:rsid w:val="009C1D77"/>
    <w:rsid w:val="009C1F7E"/>
    <w:rsid w:val="009C4689"/>
    <w:rsid w:val="009C6A46"/>
    <w:rsid w:val="009C7BC1"/>
    <w:rsid w:val="009D3986"/>
    <w:rsid w:val="009D69F1"/>
    <w:rsid w:val="009E13E5"/>
    <w:rsid w:val="009E2391"/>
    <w:rsid w:val="009E7526"/>
    <w:rsid w:val="009F3C5C"/>
    <w:rsid w:val="00A023DE"/>
    <w:rsid w:val="00A0362F"/>
    <w:rsid w:val="00A10407"/>
    <w:rsid w:val="00A10C89"/>
    <w:rsid w:val="00A15B64"/>
    <w:rsid w:val="00A16278"/>
    <w:rsid w:val="00A17D5F"/>
    <w:rsid w:val="00A24084"/>
    <w:rsid w:val="00A24AD3"/>
    <w:rsid w:val="00A25AE5"/>
    <w:rsid w:val="00A311BF"/>
    <w:rsid w:val="00A311D9"/>
    <w:rsid w:val="00A33D58"/>
    <w:rsid w:val="00A34D39"/>
    <w:rsid w:val="00A36525"/>
    <w:rsid w:val="00A5185F"/>
    <w:rsid w:val="00A52A98"/>
    <w:rsid w:val="00A55AE8"/>
    <w:rsid w:val="00A603FA"/>
    <w:rsid w:val="00A66557"/>
    <w:rsid w:val="00A674A9"/>
    <w:rsid w:val="00A70DE2"/>
    <w:rsid w:val="00A722F2"/>
    <w:rsid w:val="00A72427"/>
    <w:rsid w:val="00A7425F"/>
    <w:rsid w:val="00A9007A"/>
    <w:rsid w:val="00A96490"/>
    <w:rsid w:val="00AA47EA"/>
    <w:rsid w:val="00AB3592"/>
    <w:rsid w:val="00AB69D4"/>
    <w:rsid w:val="00AC0604"/>
    <w:rsid w:val="00AC140C"/>
    <w:rsid w:val="00AC35B5"/>
    <w:rsid w:val="00AC6D95"/>
    <w:rsid w:val="00AD155D"/>
    <w:rsid w:val="00AD2257"/>
    <w:rsid w:val="00AD5A2A"/>
    <w:rsid w:val="00AE7D47"/>
    <w:rsid w:val="00AF5002"/>
    <w:rsid w:val="00AF5762"/>
    <w:rsid w:val="00B0139A"/>
    <w:rsid w:val="00B051BF"/>
    <w:rsid w:val="00B10752"/>
    <w:rsid w:val="00B24E72"/>
    <w:rsid w:val="00B364C0"/>
    <w:rsid w:val="00B46017"/>
    <w:rsid w:val="00B63A5D"/>
    <w:rsid w:val="00B65D14"/>
    <w:rsid w:val="00B65E20"/>
    <w:rsid w:val="00B71CCA"/>
    <w:rsid w:val="00B75361"/>
    <w:rsid w:val="00B84F79"/>
    <w:rsid w:val="00B8527A"/>
    <w:rsid w:val="00B864E8"/>
    <w:rsid w:val="00B923CD"/>
    <w:rsid w:val="00B95680"/>
    <w:rsid w:val="00BA0F53"/>
    <w:rsid w:val="00BA1299"/>
    <w:rsid w:val="00BA1CC0"/>
    <w:rsid w:val="00BA2FEF"/>
    <w:rsid w:val="00BA4CB6"/>
    <w:rsid w:val="00BA4D6F"/>
    <w:rsid w:val="00BA5EBF"/>
    <w:rsid w:val="00BB1799"/>
    <w:rsid w:val="00BB570C"/>
    <w:rsid w:val="00BB5829"/>
    <w:rsid w:val="00BC10A2"/>
    <w:rsid w:val="00BC330E"/>
    <w:rsid w:val="00BC43F0"/>
    <w:rsid w:val="00BC44C2"/>
    <w:rsid w:val="00BC647B"/>
    <w:rsid w:val="00BD28FD"/>
    <w:rsid w:val="00BE0B9F"/>
    <w:rsid w:val="00BE5DA7"/>
    <w:rsid w:val="00BE6BA2"/>
    <w:rsid w:val="00C0059C"/>
    <w:rsid w:val="00C019CD"/>
    <w:rsid w:val="00C03E20"/>
    <w:rsid w:val="00C06AA8"/>
    <w:rsid w:val="00C07F51"/>
    <w:rsid w:val="00C103B0"/>
    <w:rsid w:val="00C16F0C"/>
    <w:rsid w:val="00C237CB"/>
    <w:rsid w:val="00C25BA3"/>
    <w:rsid w:val="00C25C0B"/>
    <w:rsid w:val="00C30E7E"/>
    <w:rsid w:val="00C31CCE"/>
    <w:rsid w:val="00C31D1D"/>
    <w:rsid w:val="00C31F4B"/>
    <w:rsid w:val="00C3254E"/>
    <w:rsid w:val="00C4072B"/>
    <w:rsid w:val="00C411C9"/>
    <w:rsid w:val="00C436B5"/>
    <w:rsid w:val="00C46F21"/>
    <w:rsid w:val="00C51C1C"/>
    <w:rsid w:val="00C52AE4"/>
    <w:rsid w:val="00C56224"/>
    <w:rsid w:val="00C61BCD"/>
    <w:rsid w:val="00C709CA"/>
    <w:rsid w:val="00C70CB9"/>
    <w:rsid w:val="00C72ABD"/>
    <w:rsid w:val="00C85DA2"/>
    <w:rsid w:val="00C86645"/>
    <w:rsid w:val="00C91D73"/>
    <w:rsid w:val="00CA0A4C"/>
    <w:rsid w:val="00CA0BF3"/>
    <w:rsid w:val="00CA4DC1"/>
    <w:rsid w:val="00CA6FBF"/>
    <w:rsid w:val="00CA7404"/>
    <w:rsid w:val="00CB262E"/>
    <w:rsid w:val="00CB64CD"/>
    <w:rsid w:val="00CC047D"/>
    <w:rsid w:val="00CC14EA"/>
    <w:rsid w:val="00CC1D3E"/>
    <w:rsid w:val="00CC1E1F"/>
    <w:rsid w:val="00CC2565"/>
    <w:rsid w:val="00CD758A"/>
    <w:rsid w:val="00CE1C36"/>
    <w:rsid w:val="00CE1CED"/>
    <w:rsid w:val="00CE38AD"/>
    <w:rsid w:val="00CE5A31"/>
    <w:rsid w:val="00CF3DA9"/>
    <w:rsid w:val="00CF41A4"/>
    <w:rsid w:val="00CF5C73"/>
    <w:rsid w:val="00D00316"/>
    <w:rsid w:val="00D00371"/>
    <w:rsid w:val="00D04301"/>
    <w:rsid w:val="00D04A36"/>
    <w:rsid w:val="00D10B35"/>
    <w:rsid w:val="00D11C1E"/>
    <w:rsid w:val="00D1732F"/>
    <w:rsid w:val="00D2179C"/>
    <w:rsid w:val="00D218A3"/>
    <w:rsid w:val="00D25DAE"/>
    <w:rsid w:val="00D26568"/>
    <w:rsid w:val="00D328A3"/>
    <w:rsid w:val="00D334AF"/>
    <w:rsid w:val="00D3506E"/>
    <w:rsid w:val="00D40909"/>
    <w:rsid w:val="00D45C4E"/>
    <w:rsid w:val="00D476BD"/>
    <w:rsid w:val="00D51A98"/>
    <w:rsid w:val="00D52363"/>
    <w:rsid w:val="00D55683"/>
    <w:rsid w:val="00D55DDC"/>
    <w:rsid w:val="00D56CCA"/>
    <w:rsid w:val="00D577E6"/>
    <w:rsid w:val="00D60F81"/>
    <w:rsid w:val="00D61027"/>
    <w:rsid w:val="00D65DA6"/>
    <w:rsid w:val="00D67899"/>
    <w:rsid w:val="00D67A2D"/>
    <w:rsid w:val="00D70A38"/>
    <w:rsid w:val="00D70C1F"/>
    <w:rsid w:val="00D71546"/>
    <w:rsid w:val="00D73B30"/>
    <w:rsid w:val="00D73F38"/>
    <w:rsid w:val="00D82CDA"/>
    <w:rsid w:val="00D87805"/>
    <w:rsid w:val="00D87A5B"/>
    <w:rsid w:val="00D91049"/>
    <w:rsid w:val="00D92231"/>
    <w:rsid w:val="00D922C1"/>
    <w:rsid w:val="00DA378F"/>
    <w:rsid w:val="00DA4CFA"/>
    <w:rsid w:val="00DA526B"/>
    <w:rsid w:val="00DA6980"/>
    <w:rsid w:val="00DA7313"/>
    <w:rsid w:val="00DB0A05"/>
    <w:rsid w:val="00DB1C61"/>
    <w:rsid w:val="00DB26FC"/>
    <w:rsid w:val="00DB3CE5"/>
    <w:rsid w:val="00DB41D9"/>
    <w:rsid w:val="00DB6A5A"/>
    <w:rsid w:val="00DB704E"/>
    <w:rsid w:val="00DC0E6C"/>
    <w:rsid w:val="00DC0EF7"/>
    <w:rsid w:val="00DC1CEB"/>
    <w:rsid w:val="00DD1BDE"/>
    <w:rsid w:val="00DD75F2"/>
    <w:rsid w:val="00DE1EC9"/>
    <w:rsid w:val="00DE2A13"/>
    <w:rsid w:val="00DE2EFF"/>
    <w:rsid w:val="00DE4A3E"/>
    <w:rsid w:val="00DF2101"/>
    <w:rsid w:val="00DF7785"/>
    <w:rsid w:val="00E0694C"/>
    <w:rsid w:val="00E15CFF"/>
    <w:rsid w:val="00E16737"/>
    <w:rsid w:val="00E25E47"/>
    <w:rsid w:val="00E26D41"/>
    <w:rsid w:val="00E37F70"/>
    <w:rsid w:val="00E460F3"/>
    <w:rsid w:val="00E53D14"/>
    <w:rsid w:val="00E57B37"/>
    <w:rsid w:val="00E6008B"/>
    <w:rsid w:val="00E6655B"/>
    <w:rsid w:val="00E80028"/>
    <w:rsid w:val="00E80E99"/>
    <w:rsid w:val="00E82632"/>
    <w:rsid w:val="00E90FBF"/>
    <w:rsid w:val="00E9726C"/>
    <w:rsid w:val="00EA2C07"/>
    <w:rsid w:val="00EA5909"/>
    <w:rsid w:val="00EB2F3C"/>
    <w:rsid w:val="00EB30D1"/>
    <w:rsid w:val="00EB37ED"/>
    <w:rsid w:val="00EB6A64"/>
    <w:rsid w:val="00EC00B1"/>
    <w:rsid w:val="00EC18E0"/>
    <w:rsid w:val="00EC343D"/>
    <w:rsid w:val="00EC5519"/>
    <w:rsid w:val="00EC6F56"/>
    <w:rsid w:val="00ED1C9A"/>
    <w:rsid w:val="00EE1765"/>
    <w:rsid w:val="00EE1A73"/>
    <w:rsid w:val="00EE2893"/>
    <w:rsid w:val="00EE70AE"/>
    <w:rsid w:val="00EF07CE"/>
    <w:rsid w:val="00F01DA3"/>
    <w:rsid w:val="00F12337"/>
    <w:rsid w:val="00F1516F"/>
    <w:rsid w:val="00F15C93"/>
    <w:rsid w:val="00F25066"/>
    <w:rsid w:val="00F30853"/>
    <w:rsid w:val="00F30D09"/>
    <w:rsid w:val="00F37F01"/>
    <w:rsid w:val="00F41963"/>
    <w:rsid w:val="00F511ED"/>
    <w:rsid w:val="00F52E84"/>
    <w:rsid w:val="00F54E45"/>
    <w:rsid w:val="00F64BEA"/>
    <w:rsid w:val="00F65619"/>
    <w:rsid w:val="00F7154B"/>
    <w:rsid w:val="00F73807"/>
    <w:rsid w:val="00F76677"/>
    <w:rsid w:val="00F814D2"/>
    <w:rsid w:val="00F855C8"/>
    <w:rsid w:val="00F90AD0"/>
    <w:rsid w:val="00FA3C02"/>
    <w:rsid w:val="00FB0A74"/>
    <w:rsid w:val="00FB4B6E"/>
    <w:rsid w:val="00FC2919"/>
    <w:rsid w:val="00FC6555"/>
    <w:rsid w:val="00FC6BAF"/>
    <w:rsid w:val="00FC73AC"/>
    <w:rsid w:val="00FD0828"/>
    <w:rsid w:val="00FD50F3"/>
    <w:rsid w:val="00FD5B80"/>
    <w:rsid w:val="00FF3134"/>
    <w:rsid w:val="00FF32D8"/>
    <w:rsid w:val="00FF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6AEBE"/>
  <w15:docId w15:val="{A6BD107E-F652-ED43-B8DE-8E850CA51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35B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D7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864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64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64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64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64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6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4E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2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427"/>
  </w:style>
  <w:style w:type="paragraph" w:styleId="Stopka">
    <w:name w:val="footer"/>
    <w:basedOn w:val="Normalny"/>
    <w:link w:val="StopkaZnak"/>
    <w:uiPriority w:val="99"/>
    <w:unhideWhenUsed/>
    <w:rsid w:val="00A72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427"/>
  </w:style>
  <w:style w:type="table" w:customStyle="1" w:styleId="TableNormal">
    <w:name w:val="Table Normal"/>
    <w:uiPriority w:val="2"/>
    <w:semiHidden/>
    <w:unhideWhenUsed/>
    <w:qFormat/>
    <w:rsid w:val="00D82CD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2CDA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2CDA"/>
    <w:rPr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unhideWhenUsed/>
    <w:rsid w:val="00D82CD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3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3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3E51"/>
    <w:rPr>
      <w:vertAlign w:val="superscript"/>
    </w:rPr>
  </w:style>
  <w:style w:type="table" w:styleId="Tabela-Siatka">
    <w:name w:val="Table Grid"/>
    <w:basedOn w:val="Standardowy"/>
    <w:uiPriority w:val="39"/>
    <w:rsid w:val="00DB1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91D73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17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eferencja">
    <w:name w:val="Referencja"/>
    <w:basedOn w:val="Normalny"/>
    <w:rsid w:val="00C72ABD"/>
    <w:pPr>
      <w:keepLines/>
      <w:tabs>
        <w:tab w:val="right" w:pos="284"/>
      </w:tabs>
      <w:spacing w:after="120" w:line="240" w:lineRule="auto"/>
      <w:ind w:left="426" w:hanging="426"/>
      <w:jc w:val="both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61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CF41A4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F41A4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5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7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5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03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5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9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849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4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2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9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80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155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8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7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6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3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4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profinfo.pl/wydawnictwa/wolters-kluwer-polska,1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profinfo.pl/wydawnictwa/wolters-kluwer-polska,1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itefull-cache xmlns="urn:writefull-cache:Suggestions">{"suggestions":{},"typeOfAccount":"premium"}</writefull-cach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5F768-D3C2-4739-9285-6A5DE7D283BD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B8E975E9-9BD8-4651-BE93-2D1AE901D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662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Stojek</dc:creator>
  <cp:lastModifiedBy>Marian</cp:lastModifiedBy>
  <cp:revision>14</cp:revision>
  <cp:lastPrinted>2023-03-22T08:46:00Z</cp:lastPrinted>
  <dcterms:created xsi:type="dcterms:W3CDTF">2023-04-11T07:32:00Z</dcterms:created>
  <dcterms:modified xsi:type="dcterms:W3CDTF">2023-04-11T14:45:00Z</dcterms:modified>
</cp:coreProperties>
</file>